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3B79" w14:textId="766581D1" w:rsidR="006A6A3D" w:rsidRPr="00A934AB" w:rsidRDefault="006A6A3D" w:rsidP="006A6A3D">
      <w:pPr>
        <w:pStyle w:val="c2"/>
        <w:shd w:val="clear" w:color="auto" w:fill="FFFFFF"/>
        <w:spacing w:before="0" w:beforeAutospacing="0" w:after="0" w:afterAutospacing="0"/>
        <w:ind w:firstLine="992"/>
        <w:jc w:val="center"/>
        <w:rPr>
          <w:rStyle w:val="c13"/>
          <w:b/>
          <w:bCs/>
          <w:color w:val="000000"/>
          <w:sz w:val="28"/>
          <w:szCs w:val="28"/>
        </w:rPr>
      </w:pPr>
      <w:r w:rsidRPr="00A934AB">
        <w:rPr>
          <w:rStyle w:val="c0"/>
          <w:b/>
          <w:bCs/>
          <w:color w:val="000000"/>
          <w:sz w:val="28"/>
          <w:szCs w:val="28"/>
        </w:rPr>
        <w:t>Самостоятельная работа студента</w:t>
      </w:r>
      <w:r w:rsidRPr="00A934AB">
        <w:rPr>
          <w:rStyle w:val="c0"/>
          <w:b/>
          <w:bCs/>
          <w:color w:val="000000"/>
          <w:sz w:val="28"/>
          <w:szCs w:val="28"/>
        </w:rPr>
        <w:t xml:space="preserve"> КАЗ НУ в режиме онлайн во время пандемии</w:t>
      </w:r>
    </w:p>
    <w:p w14:paraId="6A70718A" w14:textId="77777777" w:rsidR="006A6A3D" w:rsidRPr="00A934AB" w:rsidRDefault="006A6A3D" w:rsidP="006A6A3D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rStyle w:val="c13"/>
          <w:color w:val="000000"/>
          <w:sz w:val="28"/>
          <w:szCs w:val="28"/>
        </w:rPr>
      </w:pPr>
    </w:p>
    <w:p w14:paraId="76C09A24" w14:textId="77777777" w:rsidR="006A6A3D" w:rsidRPr="00A934AB" w:rsidRDefault="006A6A3D" w:rsidP="006A6A3D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A934AB">
        <w:rPr>
          <w:rStyle w:val="c13"/>
          <w:color w:val="000000"/>
          <w:sz w:val="28"/>
          <w:szCs w:val="28"/>
        </w:rPr>
        <w:t>Ключевые цели самостоятельных внеаудиторных занятий</w:t>
      </w:r>
      <w:r w:rsidRPr="00A934AB">
        <w:rPr>
          <w:rStyle w:val="c4"/>
          <w:color w:val="000000"/>
          <w:sz w:val="28"/>
          <w:szCs w:val="28"/>
          <w:u w:val="single"/>
        </w:rPr>
        <w:t> </w:t>
      </w:r>
      <w:r w:rsidRPr="00A934AB">
        <w:rPr>
          <w:rStyle w:val="c0"/>
          <w:color w:val="000000"/>
          <w:sz w:val="28"/>
          <w:szCs w:val="28"/>
        </w:rPr>
        <w:t>заключаются в закреплении, расширении знаний, формировании умений и навыков самостоятельного умственного труда, развитии самостоятельного мышления и способностей к самоорганизации.</w:t>
      </w:r>
    </w:p>
    <w:p w14:paraId="55E63D34" w14:textId="77777777" w:rsidR="006A6A3D" w:rsidRPr="00A934AB" w:rsidRDefault="006A6A3D" w:rsidP="006A6A3D">
      <w:pPr>
        <w:pStyle w:val="c7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>Преподаватель должен уметь разработать технологию организации самостоятельной работы, включающей в себя:</w:t>
      </w:r>
    </w:p>
    <w:p w14:paraId="7CC6E3E8" w14:textId="77777777" w:rsidR="006A6A3D" w:rsidRPr="00A934AB" w:rsidRDefault="006A6A3D" w:rsidP="006A6A3D">
      <w:pPr>
        <w:pStyle w:val="c2"/>
        <w:numPr>
          <w:ilvl w:val="0"/>
          <w:numId w:val="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>отбор и структурирование содержания,</w:t>
      </w:r>
    </w:p>
    <w:p w14:paraId="75222A52" w14:textId="77777777" w:rsidR="006A6A3D" w:rsidRPr="00A934AB" w:rsidRDefault="006A6A3D" w:rsidP="006A6A3D">
      <w:pPr>
        <w:pStyle w:val="c2"/>
        <w:numPr>
          <w:ilvl w:val="0"/>
          <w:numId w:val="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>выбор методов и средств организации самостоятельной работы,</w:t>
      </w:r>
    </w:p>
    <w:p w14:paraId="3ABE937C" w14:textId="77777777" w:rsidR="006A6A3D" w:rsidRPr="00A934AB" w:rsidRDefault="006A6A3D" w:rsidP="006A6A3D">
      <w:pPr>
        <w:pStyle w:val="c2"/>
        <w:numPr>
          <w:ilvl w:val="0"/>
          <w:numId w:val="1"/>
        </w:numPr>
        <w:shd w:val="clear" w:color="auto" w:fill="FFFFFF"/>
        <w:ind w:hanging="720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>связь учебных тем с практической направленностью профессиональной подготовки.</w:t>
      </w:r>
    </w:p>
    <w:p w14:paraId="3C2CD417" w14:textId="77777777" w:rsidR="006A6A3D" w:rsidRPr="00A934AB" w:rsidRDefault="006A6A3D" w:rsidP="006A6A3D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 xml:space="preserve">На самостоятельную работу по учебному плану дисциплин отводится 50% </w:t>
      </w:r>
      <w:proofErr w:type="gramStart"/>
      <w:r w:rsidRPr="00A934AB">
        <w:rPr>
          <w:rStyle w:val="c0"/>
          <w:color w:val="000000"/>
          <w:sz w:val="28"/>
          <w:szCs w:val="28"/>
        </w:rPr>
        <w:t>времени  от</w:t>
      </w:r>
      <w:proofErr w:type="gramEnd"/>
      <w:r w:rsidRPr="00A934AB">
        <w:rPr>
          <w:rStyle w:val="c0"/>
          <w:color w:val="000000"/>
          <w:sz w:val="28"/>
          <w:szCs w:val="28"/>
        </w:rPr>
        <w:t xml:space="preserve"> аудиторной нагрузки.</w:t>
      </w:r>
    </w:p>
    <w:p w14:paraId="1ED13A3E" w14:textId="77777777" w:rsidR="006A6A3D" w:rsidRPr="00A934AB" w:rsidRDefault="006A6A3D" w:rsidP="006A6A3D">
      <w:pPr>
        <w:pStyle w:val="c2"/>
        <w:shd w:val="clear" w:color="auto" w:fill="FFFFFF"/>
        <w:spacing w:before="0" w:beforeAutospacing="0" w:after="0" w:afterAutospacing="0"/>
        <w:ind w:firstLine="992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 xml:space="preserve">При планировании </w:t>
      </w:r>
      <w:proofErr w:type="gramStart"/>
      <w:r w:rsidRPr="00A934AB">
        <w:rPr>
          <w:rStyle w:val="c0"/>
          <w:color w:val="000000"/>
          <w:sz w:val="28"/>
          <w:szCs w:val="28"/>
        </w:rPr>
        <w:t>необходимо  продумать</w:t>
      </w:r>
      <w:proofErr w:type="gramEnd"/>
      <w:r w:rsidRPr="00A934AB">
        <w:rPr>
          <w:rStyle w:val="c0"/>
          <w:color w:val="000000"/>
          <w:sz w:val="28"/>
          <w:szCs w:val="28"/>
        </w:rPr>
        <w:t xml:space="preserve"> рациональное  распределение самостоятельных работ по темам.</w:t>
      </w:r>
    </w:p>
    <w:p w14:paraId="13E5F917" w14:textId="77777777" w:rsidR="006A6A3D" w:rsidRPr="00A934AB" w:rsidRDefault="006A6A3D" w:rsidP="0016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EAA3AD" w14:textId="77777777" w:rsidR="006A6A3D" w:rsidRPr="00A934AB" w:rsidRDefault="006A6A3D" w:rsidP="0016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2DCF2" w14:textId="7891A16C" w:rsidR="00C9564F" w:rsidRPr="00A934AB" w:rsidRDefault="00163397" w:rsidP="0016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934AB">
        <w:rPr>
          <w:rFonts w:ascii="Times New Roman" w:hAnsi="Times New Roman" w:cs="Times New Roman"/>
          <w:b/>
          <w:bCs/>
          <w:sz w:val="28"/>
          <w:szCs w:val="28"/>
        </w:rPr>
        <w:t>ПЛАН  СРС</w:t>
      </w:r>
      <w:proofErr w:type="gramEnd"/>
    </w:p>
    <w:p w14:paraId="35D55426" w14:textId="77777777" w:rsidR="00163397" w:rsidRPr="00A934AB" w:rsidRDefault="00163397" w:rsidP="001633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1F6D2" w14:textId="06A95A5D" w:rsidR="00163397" w:rsidRPr="00A934AB" w:rsidRDefault="00163397" w:rsidP="00163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самостоятельной работы студента по предмету ППРТУ и СС</w:t>
      </w:r>
    </w:p>
    <w:p w14:paraId="77AF6EF3" w14:textId="570C720C" w:rsidR="00163397" w:rsidRPr="00A934AB" w:rsidRDefault="00163397" w:rsidP="00163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приемо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- передающие устройства и система связи</w:t>
      </w:r>
    </w:p>
    <w:p w14:paraId="13801CA4" w14:textId="34D770BB" w:rsidR="00163397" w:rsidRPr="00A934AB" w:rsidRDefault="00163397" w:rsidP="00163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235"/>
        <w:gridCol w:w="2098"/>
        <w:gridCol w:w="1452"/>
      </w:tblGrid>
      <w:tr w:rsidR="00163397" w:rsidRPr="00A934AB" w14:paraId="4BF748C3" w14:textId="77777777" w:rsidTr="00EE57E5">
        <w:tc>
          <w:tcPr>
            <w:tcW w:w="560" w:type="dxa"/>
          </w:tcPr>
          <w:p w14:paraId="0D18AB9E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14:paraId="65771321" w14:textId="10746DB9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35" w:type="dxa"/>
          </w:tcPr>
          <w:p w14:paraId="2425BE4B" w14:textId="4B4F18DB" w:rsidR="00163397" w:rsidRPr="00A934AB" w:rsidRDefault="00163397" w:rsidP="00163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Тема занятии</w:t>
            </w:r>
          </w:p>
        </w:tc>
        <w:tc>
          <w:tcPr>
            <w:tcW w:w="2098" w:type="dxa"/>
          </w:tcPr>
          <w:p w14:paraId="57020CE6" w14:textId="4A75F9F8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вид занятии</w:t>
            </w:r>
          </w:p>
        </w:tc>
        <w:tc>
          <w:tcPr>
            <w:tcW w:w="1452" w:type="dxa"/>
          </w:tcPr>
          <w:p w14:paraId="04B5C29A" w14:textId="29BF8424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63397" w:rsidRPr="00A934AB" w14:paraId="5FDC72D2" w14:textId="77777777" w:rsidTr="00EE57E5">
        <w:tc>
          <w:tcPr>
            <w:tcW w:w="560" w:type="dxa"/>
          </w:tcPr>
          <w:p w14:paraId="68AF513B" w14:textId="063CA73E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14:paraId="314CED7F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лекции по системе дедлайн</w:t>
            </w:r>
          </w:p>
          <w:p w14:paraId="28CC2FF5" w14:textId="3FE3ED7A" w:rsidR="006A6A3D" w:rsidRPr="00A934AB" w:rsidRDefault="006A6A3D" w:rsidP="001633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     и сдача лектору на проверку</w:t>
            </w:r>
          </w:p>
        </w:tc>
        <w:tc>
          <w:tcPr>
            <w:tcW w:w="2098" w:type="dxa"/>
          </w:tcPr>
          <w:p w14:paraId="3C589695" w14:textId="656D7956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3397" w:rsidRPr="00A934AB">
              <w:rPr>
                <w:rFonts w:ascii="Times New Roman" w:hAnsi="Times New Roman" w:cs="Times New Roman"/>
                <w:sz w:val="28"/>
                <w:szCs w:val="28"/>
              </w:rPr>
              <w:t>бработка и изучение лекции</w:t>
            </w:r>
          </w:p>
        </w:tc>
        <w:tc>
          <w:tcPr>
            <w:tcW w:w="1452" w:type="dxa"/>
          </w:tcPr>
          <w:p w14:paraId="255F34C8" w14:textId="77777777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в свободное</w:t>
            </w:r>
          </w:p>
          <w:p w14:paraId="2D959E08" w14:textId="066AAB4C" w:rsidR="00EE57E5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63397" w:rsidRPr="00A934AB" w14:paraId="45EEB6BC" w14:textId="77777777" w:rsidTr="00EE57E5">
        <w:tc>
          <w:tcPr>
            <w:tcW w:w="560" w:type="dxa"/>
          </w:tcPr>
          <w:p w14:paraId="272DBAEE" w14:textId="5FE897C4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14:paraId="206911BB" w14:textId="396844EB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с внешним возбуждением.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Структура и общие характеристики радио передающего устройства. Нарисовать самостоятельно с разъяснением структур и диапазонов генератора с внешним возбуждением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.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Исследование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LC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-автогенератора</w:t>
            </w:r>
          </w:p>
        </w:tc>
        <w:tc>
          <w:tcPr>
            <w:tcW w:w="2098" w:type="dxa"/>
          </w:tcPr>
          <w:p w14:paraId="79DA0188" w14:textId="04396190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3B79AD00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97" w:rsidRPr="00A934AB" w14:paraId="2EDE4AF2" w14:textId="77777777" w:rsidTr="00EE57E5">
        <w:tc>
          <w:tcPr>
            <w:tcW w:w="560" w:type="dxa"/>
          </w:tcPr>
          <w:p w14:paraId="71E52D0D" w14:textId="7913146A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14:paraId="241CE3B1" w14:textId="77777777" w:rsidR="00EE57E5" w:rsidRPr="00A934AB" w:rsidRDefault="00EE57E5" w:rsidP="00EE57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Режимы работы генератора колебаниями первого и                  второго рода. Гармонический анализ импульсов выходного тока </w:t>
            </w:r>
          </w:p>
          <w:p w14:paraId="7FFE34FE" w14:textId="0E68E442" w:rsidR="00163397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Генератора. Схемы питания генератора.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Исследование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-генератора</w:t>
            </w:r>
          </w:p>
        </w:tc>
        <w:tc>
          <w:tcPr>
            <w:tcW w:w="2098" w:type="dxa"/>
          </w:tcPr>
          <w:p w14:paraId="5643FC6B" w14:textId="2085D766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0937705D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97" w:rsidRPr="00A934AB" w14:paraId="3C873B6B" w14:textId="77777777" w:rsidTr="00EE57E5">
        <w:tc>
          <w:tcPr>
            <w:tcW w:w="560" w:type="dxa"/>
          </w:tcPr>
          <w:p w14:paraId="20EDF15E" w14:textId="6C031B05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5" w:type="dxa"/>
          </w:tcPr>
          <w:p w14:paraId="6351799D" w14:textId="16621019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Режимы работы генератора по напряженности. Сложение мощностей генераторов. </w:t>
            </w:r>
            <w:r w:rsidRPr="00A93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каскады передатчиков</w:t>
            </w:r>
          </w:p>
        </w:tc>
        <w:tc>
          <w:tcPr>
            <w:tcW w:w="2098" w:type="dxa"/>
          </w:tcPr>
          <w:p w14:paraId="47B36D67" w14:textId="49A5185B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4978DB70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97" w:rsidRPr="00A934AB" w14:paraId="746072B5" w14:textId="77777777" w:rsidTr="00EE57E5">
        <w:tc>
          <w:tcPr>
            <w:tcW w:w="560" w:type="dxa"/>
          </w:tcPr>
          <w:p w14:paraId="2AFF48A5" w14:textId="4E307A0A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</w:tcPr>
          <w:p w14:paraId="1E92B471" w14:textId="6B30CAD1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Умножители частоты колебаний. Автогенераторы. Режимы самовозбуждения автогенераторов</w:t>
            </w:r>
          </w:p>
        </w:tc>
        <w:tc>
          <w:tcPr>
            <w:tcW w:w="2098" w:type="dxa"/>
          </w:tcPr>
          <w:p w14:paraId="7D210600" w14:textId="5DA42CA7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76F01B9E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97" w:rsidRPr="00A934AB" w14:paraId="760F0F7E" w14:textId="77777777" w:rsidTr="00EE57E5">
        <w:tc>
          <w:tcPr>
            <w:tcW w:w="560" w:type="dxa"/>
          </w:tcPr>
          <w:p w14:paraId="331D82C4" w14:textId="34C6A8C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</w:tcPr>
          <w:p w14:paraId="0E2E5A2B" w14:textId="0C5FADBF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2098" w:type="dxa"/>
          </w:tcPr>
          <w:p w14:paraId="2345E99B" w14:textId="7E51FB73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4C1FABCF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97" w:rsidRPr="00A934AB" w14:paraId="48F7B1AA" w14:textId="77777777" w:rsidTr="00EE57E5">
        <w:tc>
          <w:tcPr>
            <w:tcW w:w="560" w:type="dxa"/>
          </w:tcPr>
          <w:p w14:paraId="3AD2592C" w14:textId="44459749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</w:tcPr>
          <w:p w14:paraId="32B3C553" w14:textId="04AB3457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2098" w:type="dxa"/>
          </w:tcPr>
          <w:p w14:paraId="35A5E0E9" w14:textId="2A28637D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37B229BB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397" w:rsidRPr="00A934AB" w14:paraId="22F266CE" w14:textId="77777777" w:rsidTr="00EE57E5">
        <w:tc>
          <w:tcPr>
            <w:tcW w:w="560" w:type="dxa"/>
          </w:tcPr>
          <w:p w14:paraId="5AC1D4F3" w14:textId="485EBAFC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5" w:type="dxa"/>
          </w:tcPr>
          <w:p w14:paraId="5913432B" w14:textId="2255E7FF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Схемы резонансных усилителей на невзаимных элементах</w:t>
            </w:r>
          </w:p>
        </w:tc>
        <w:tc>
          <w:tcPr>
            <w:tcW w:w="2098" w:type="dxa"/>
          </w:tcPr>
          <w:p w14:paraId="5304C11B" w14:textId="6A7D7DDC" w:rsidR="00163397" w:rsidRPr="00A934AB" w:rsidRDefault="00EE57E5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787105A4" w14:textId="77777777" w:rsidR="00163397" w:rsidRPr="00A934AB" w:rsidRDefault="00163397" w:rsidP="0016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75F6D242" w14:textId="77777777" w:rsidTr="00EE57E5">
        <w:tc>
          <w:tcPr>
            <w:tcW w:w="560" w:type="dxa"/>
          </w:tcPr>
          <w:p w14:paraId="3A894261" w14:textId="753840B1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5" w:type="dxa"/>
          </w:tcPr>
          <w:p w14:paraId="3EC45F07" w14:textId="3C9967D0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Преобразователи частоты и параметрические усилители</w:t>
            </w:r>
          </w:p>
        </w:tc>
        <w:tc>
          <w:tcPr>
            <w:tcW w:w="2098" w:type="dxa"/>
          </w:tcPr>
          <w:p w14:paraId="0E7E5694" w14:textId="0919C36E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1FCC26BD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05B2ECC2" w14:textId="77777777" w:rsidTr="00EE57E5">
        <w:tc>
          <w:tcPr>
            <w:tcW w:w="560" w:type="dxa"/>
          </w:tcPr>
          <w:p w14:paraId="1C071E4E" w14:textId="0A16BCC4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5" w:type="dxa"/>
          </w:tcPr>
          <w:p w14:paraId="58226768" w14:textId="6F6BFA7A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Детекторы радиосигналов</w:t>
            </w:r>
          </w:p>
        </w:tc>
        <w:tc>
          <w:tcPr>
            <w:tcW w:w="2098" w:type="dxa"/>
          </w:tcPr>
          <w:p w14:paraId="3AE5EF27" w14:textId="3C6B17D2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22147400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1E67593C" w14:textId="77777777" w:rsidTr="00EE57E5">
        <w:tc>
          <w:tcPr>
            <w:tcW w:w="560" w:type="dxa"/>
          </w:tcPr>
          <w:p w14:paraId="40EC3342" w14:textId="31C3BF3F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5" w:type="dxa"/>
          </w:tcPr>
          <w:p w14:paraId="40773DFF" w14:textId="4558B995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Гетерадинный</w:t>
            </w:r>
            <w:proofErr w:type="spell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тракт, регулировки и индикация в радиоприемных устройствах</w:t>
            </w:r>
          </w:p>
        </w:tc>
        <w:tc>
          <w:tcPr>
            <w:tcW w:w="2098" w:type="dxa"/>
          </w:tcPr>
          <w:p w14:paraId="3992435E" w14:textId="737DAA5A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3B2F3DEC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274377AA" w14:textId="77777777" w:rsidTr="00EE57E5">
        <w:tc>
          <w:tcPr>
            <w:tcW w:w="560" w:type="dxa"/>
          </w:tcPr>
          <w:p w14:paraId="68705BBC" w14:textId="5509373F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5" w:type="dxa"/>
          </w:tcPr>
          <w:p w14:paraId="397C24CC" w14:textId="18EF36B0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Радиоприемные устройства с цифровой обработкой сигналов</w:t>
            </w:r>
          </w:p>
        </w:tc>
        <w:tc>
          <w:tcPr>
            <w:tcW w:w="2098" w:type="dxa"/>
          </w:tcPr>
          <w:p w14:paraId="6A9C765B" w14:textId="36FD4172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0F756F82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2767FCFB" w14:textId="77777777" w:rsidTr="00EE57E5">
        <w:tc>
          <w:tcPr>
            <w:tcW w:w="560" w:type="dxa"/>
          </w:tcPr>
          <w:p w14:paraId="20D54281" w14:textId="5E36E9AB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5" w:type="dxa"/>
          </w:tcPr>
          <w:p w14:paraId="306524F5" w14:textId="0799DFF6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Электромагнитные помехи в </w:t>
            </w: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радиоприемных  устройствах</w:t>
            </w:r>
            <w:proofErr w:type="gramEnd"/>
          </w:p>
        </w:tc>
        <w:tc>
          <w:tcPr>
            <w:tcW w:w="2098" w:type="dxa"/>
          </w:tcPr>
          <w:p w14:paraId="33479988" w14:textId="2CC48AE8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5CD9B7AB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20105BC7" w14:textId="77777777" w:rsidTr="00EE57E5">
        <w:tc>
          <w:tcPr>
            <w:tcW w:w="560" w:type="dxa"/>
          </w:tcPr>
          <w:p w14:paraId="7B23AED1" w14:textId="0B966EC3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5" w:type="dxa"/>
          </w:tcPr>
          <w:p w14:paraId="22F67E64" w14:textId="1FF2B071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Исследование мобильной системы связи</w:t>
            </w:r>
          </w:p>
        </w:tc>
        <w:tc>
          <w:tcPr>
            <w:tcW w:w="2098" w:type="dxa"/>
          </w:tcPr>
          <w:p w14:paraId="655B7C8C" w14:textId="0B11AD9E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01C5E5DF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31290791" w14:textId="77777777" w:rsidTr="00EE57E5">
        <w:tc>
          <w:tcPr>
            <w:tcW w:w="560" w:type="dxa"/>
          </w:tcPr>
          <w:p w14:paraId="729B8E62" w14:textId="6DCD822A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5" w:type="dxa"/>
          </w:tcPr>
          <w:p w14:paraId="54B241C2" w14:textId="64BD91C5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Сети сотовой связи. Сети транкинговой связи</w:t>
            </w:r>
          </w:p>
        </w:tc>
        <w:tc>
          <w:tcPr>
            <w:tcW w:w="2098" w:type="dxa"/>
          </w:tcPr>
          <w:p w14:paraId="55918891" w14:textId="403E36E1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4B30FB64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03180393" w14:textId="77777777" w:rsidTr="00EE57E5">
        <w:tc>
          <w:tcPr>
            <w:tcW w:w="560" w:type="dxa"/>
          </w:tcPr>
          <w:p w14:paraId="2DBD7A45" w14:textId="4F9E461E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5" w:type="dxa"/>
          </w:tcPr>
          <w:p w14:paraId="590868D4" w14:textId="42D1BEB9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Сети радиорелейной и спутниковой связи.</w:t>
            </w:r>
          </w:p>
        </w:tc>
        <w:tc>
          <w:tcPr>
            <w:tcW w:w="2098" w:type="dxa"/>
          </w:tcPr>
          <w:p w14:paraId="32AA7CF6" w14:textId="0A89D220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5188AB14" w14:textId="77777777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E5" w:rsidRPr="00A934AB" w14:paraId="5ACDA4A6" w14:textId="77777777" w:rsidTr="00BC570D">
        <w:tc>
          <w:tcPr>
            <w:tcW w:w="9345" w:type="dxa"/>
            <w:gridSpan w:val="4"/>
          </w:tcPr>
          <w:p w14:paraId="03F934C2" w14:textId="77777777" w:rsidR="006A6A3D" w:rsidRPr="00A934AB" w:rsidRDefault="006A6A3D" w:rsidP="00EE57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FE34BD" w14:textId="4F3A2062" w:rsidR="00EE57E5" w:rsidRPr="00A934AB" w:rsidRDefault="00EE57E5" w:rsidP="00EE57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виртуальных лабораторных работ по МУЛЬТИСИМУ</w:t>
            </w:r>
          </w:p>
          <w:p w14:paraId="4F6E700E" w14:textId="3531A7C6" w:rsidR="006A6A3D" w:rsidRPr="00A934AB" w:rsidRDefault="006A6A3D" w:rsidP="00EE57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A3D" w:rsidRPr="00A934AB" w14:paraId="41D95AC1" w14:textId="77777777" w:rsidTr="00EE57E5">
        <w:tc>
          <w:tcPr>
            <w:tcW w:w="560" w:type="dxa"/>
          </w:tcPr>
          <w:p w14:paraId="6F063B5E" w14:textId="0833575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5" w:type="dxa"/>
          </w:tcPr>
          <w:p w14:paraId="5D207D68" w14:textId="423EFDB3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Исследование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LC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-автогенератора</w:t>
            </w:r>
          </w:p>
        </w:tc>
        <w:tc>
          <w:tcPr>
            <w:tcW w:w="2098" w:type="dxa"/>
          </w:tcPr>
          <w:p w14:paraId="4D532DF4" w14:textId="013F6F6A" w:rsidR="006A6A3D" w:rsidRPr="00A934AB" w:rsidRDefault="007D2750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4277ED27" w14:textId="5743E9E6" w:rsidR="007D2750" w:rsidRPr="00A934AB" w:rsidRDefault="007D2750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3B6262D5" w14:textId="77777777" w:rsidR="006A6A3D" w:rsidRPr="00A934AB" w:rsidRDefault="007D2750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В свободное</w:t>
            </w:r>
          </w:p>
          <w:p w14:paraId="0DD1BA00" w14:textId="15E71DCB" w:rsidR="007D2750" w:rsidRPr="00A934AB" w:rsidRDefault="007D2750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A6A3D" w:rsidRPr="00A934AB" w14:paraId="58A79CDA" w14:textId="77777777" w:rsidTr="00EE57E5">
        <w:tc>
          <w:tcPr>
            <w:tcW w:w="560" w:type="dxa"/>
          </w:tcPr>
          <w:p w14:paraId="79604883" w14:textId="34AA6665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5" w:type="dxa"/>
          </w:tcPr>
          <w:p w14:paraId="7DCAB782" w14:textId="192D85F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Исследование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RC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-генератора</w:t>
            </w:r>
          </w:p>
        </w:tc>
        <w:tc>
          <w:tcPr>
            <w:tcW w:w="2098" w:type="dxa"/>
          </w:tcPr>
          <w:p w14:paraId="74A1BAC3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64EEE20C" w14:textId="7B86BE27" w:rsidR="006A6A3D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3B62CEE3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D" w:rsidRPr="00A934AB" w14:paraId="43AE967F" w14:textId="77777777" w:rsidTr="00EE57E5">
        <w:tc>
          <w:tcPr>
            <w:tcW w:w="560" w:type="dxa"/>
          </w:tcPr>
          <w:p w14:paraId="4E01F63F" w14:textId="0826F69A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5" w:type="dxa"/>
          </w:tcPr>
          <w:p w14:paraId="3C50A86D" w14:textId="6F7A2E75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Автоколебательная LC-цепь под внешним воздействием</w:t>
            </w:r>
          </w:p>
        </w:tc>
        <w:tc>
          <w:tcPr>
            <w:tcW w:w="2098" w:type="dxa"/>
          </w:tcPr>
          <w:p w14:paraId="7B39CCFC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7D5A39C2" w14:textId="7379D242" w:rsidR="006A6A3D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0966B15B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D" w:rsidRPr="00A934AB" w14:paraId="5EF21598" w14:textId="77777777" w:rsidTr="00EE57E5">
        <w:tc>
          <w:tcPr>
            <w:tcW w:w="560" w:type="dxa"/>
          </w:tcPr>
          <w:p w14:paraId="693E10B4" w14:textId="59CF377A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5" w:type="dxa"/>
          </w:tcPr>
          <w:p w14:paraId="0D13A9D4" w14:textId="1E9988E8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Исследование однополосной модуляции</w:t>
            </w:r>
          </w:p>
        </w:tc>
        <w:tc>
          <w:tcPr>
            <w:tcW w:w="2098" w:type="dxa"/>
          </w:tcPr>
          <w:p w14:paraId="238431C7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4666D4BA" w14:textId="21766641" w:rsidR="006A6A3D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71FBAB93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D" w:rsidRPr="00A934AB" w14:paraId="7E06E65A" w14:textId="77777777" w:rsidTr="00EE57E5">
        <w:tc>
          <w:tcPr>
            <w:tcW w:w="560" w:type="dxa"/>
          </w:tcPr>
          <w:p w14:paraId="32FACE17" w14:textId="7D9032BC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5" w:type="dxa"/>
          </w:tcPr>
          <w:p w14:paraId="290DBD13" w14:textId="77777777" w:rsidR="006A6A3D" w:rsidRPr="00A934AB" w:rsidRDefault="006A6A3D" w:rsidP="006A6A3D">
            <w:pPr>
              <w:pStyle w:val="a4"/>
              <w:rPr>
                <w:bCs/>
                <w:color w:val="000000"/>
                <w:szCs w:val="28"/>
              </w:rPr>
            </w:pPr>
            <w:r w:rsidRPr="00A934AB">
              <w:rPr>
                <w:bCs/>
                <w:color w:val="000000"/>
                <w:szCs w:val="28"/>
              </w:rPr>
              <w:t>Исследование синтезатора частоты</w:t>
            </w:r>
          </w:p>
          <w:p w14:paraId="5AC11C33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563D7F9D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3D63B42F" w14:textId="10558620" w:rsidR="006A6A3D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350438E1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D" w:rsidRPr="00A934AB" w14:paraId="3C74C81C" w14:textId="77777777" w:rsidTr="00EE57E5">
        <w:tc>
          <w:tcPr>
            <w:tcW w:w="560" w:type="dxa"/>
          </w:tcPr>
          <w:p w14:paraId="00BE7D1F" w14:textId="1FF75A53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5" w:type="dxa"/>
          </w:tcPr>
          <w:p w14:paraId="26D2B5C0" w14:textId="44913303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Исследование автогенератора с частотной модуляцией</w:t>
            </w:r>
          </w:p>
        </w:tc>
        <w:tc>
          <w:tcPr>
            <w:tcW w:w="2098" w:type="dxa"/>
          </w:tcPr>
          <w:p w14:paraId="3C07362B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7C935606" w14:textId="7BB5E077" w:rsidR="006A6A3D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3B581044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A3D" w:rsidRPr="00A934AB" w14:paraId="74A5A800" w14:textId="77777777" w:rsidTr="00EE57E5">
        <w:tc>
          <w:tcPr>
            <w:tcW w:w="560" w:type="dxa"/>
          </w:tcPr>
          <w:p w14:paraId="10D12894" w14:textId="6F50D7B9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5" w:type="dxa"/>
          </w:tcPr>
          <w:p w14:paraId="4E3D76B9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3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Изучение принципа работы супергетеродинного приемника АМ сигналов</w:t>
            </w:r>
          </w:p>
          <w:p w14:paraId="430E6E7D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98" w:type="dxa"/>
          </w:tcPr>
          <w:p w14:paraId="0B713510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1BB17825" w14:textId="110D55CC" w:rsidR="006A6A3D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025AE8E7" w14:textId="77777777" w:rsidR="006A6A3D" w:rsidRPr="00A934AB" w:rsidRDefault="006A6A3D" w:rsidP="006A6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0468F860" w14:textId="77777777" w:rsidTr="00EE57E5">
        <w:tc>
          <w:tcPr>
            <w:tcW w:w="560" w:type="dxa"/>
          </w:tcPr>
          <w:p w14:paraId="191752D0" w14:textId="0B70CF8B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5" w:type="dxa"/>
          </w:tcPr>
          <w:p w14:paraId="2ED0A2F8" w14:textId="56E6AC11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Исследование УПЧ</w:t>
            </w:r>
          </w:p>
        </w:tc>
        <w:tc>
          <w:tcPr>
            <w:tcW w:w="2098" w:type="dxa"/>
          </w:tcPr>
          <w:p w14:paraId="2B99CE64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1508E0C8" w14:textId="468FA8B8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10A42696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4D2A4E01" w14:textId="77777777" w:rsidTr="00EE57E5">
        <w:tc>
          <w:tcPr>
            <w:tcW w:w="560" w:type="dxa"/>
          </w:tcPr>
          <w:p w14:paraId="1D5F8B0F" w14:textId="01D6BA60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5" w:type="dxa"/>
          </w:tcPr>
          <w:p w14:paraId="75668FBE" w14:textId="37A5B28B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Исследование систем АРУ</w:t>
            </w:r>
          </w:p>
        </w:tc>
        <w:tc>
          <w:tcPr>
            <w:tcW w:w="2098" w:type="dxa"/>
          </w:tcPr>
          <w:p w14:paraId="1048853F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7AA56F4B" w14:textId="492C72AA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37AB9971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3D98B229" w14:textId="77777777" w:rsidTr="00EE57E5">
        <w:tc>
          <w:tcPr>
            <w:tcW w:w="560" w:type="dxa"/>
          </w:tcPr>
          <w:p w14:paraId="2DF445EB" w14:textId="3A0AE041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5" w:type="dxa"/>
          </w:tcPr>
          <w:p w14:paraId="495EC001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934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Исследование преобразования частоты</w:t>
            </w:r>
          </w:p>
          <w:p w14:paraId="0F2B14BA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4937C71D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02C6DA92" w14:textId="7BDE77D3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21BBD2F4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6186B956" w14:textId="77777777" w:rsidTr="00EE57E5">
        <w:tc>
          <w:tcPr>
            <w:tcW w:w="560" w:type="dxa"/>
          </w:tcPr>
          <w:p w14:paraId="1BF649C9" w14:textId="07E8E055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5" w:type="dxa"/>
          </w:tcPr>
          <w:p w14:paraId="2E1A43BC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Исследование амплитудного детектора</w:t>
            </w:r>
          </w:p>
          <w:p w14:paraId="52796954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20A7E71F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16CA9608" w14:textId="645A4156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74EA7490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425D258F" w14:textId="77777777" w:rsidTr="00EE57E5">
        <w:tc>
          <w:tcPr>
            <w:tcW w:w="560" w:type="dxa"/>
          </w:tcPr>
          <w:p w14:paraId="0CBDFAD9" w14:textId="7CF0C792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5" w:type="dxa"/>
          </w:tcPr>
          <w:p w14:paraId="1F49C38D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Исследование частотного детектора</w:t>
            </w:r>
          </w:p>
          <w:p w14:paraId="6F4CFDDE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5897F78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  <w:p w14:paraId="77B41FD6" w14:textId="36EC08C5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согласно методички</w:t>
            </w:r>
            <w:proofErr w:type="gramEnd"/>
          </w:p>
        </w:tc>
        <w:tc>
          <w:tcPr>
            <w:tcW w:w="1452" w:type="dxa"/>
          </w:tcPr>
          <w:p w14:paraId="54364E0D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7ACE1219" w14:textId="77777777" w:rsidTr="00EE57E5">
        <w:tc>
          <w:tcPr>
            <w:tcW w:w="560" w:type="dxa"/>
          </w:tcPr>
          <w:p w14:paraId="71B1BF53" w14:textId="7B2480FD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5" w:type="dxa"/>
          </w:tcPr>
          <w:p w14:paraId="4B05CEDC" w14:textId="3EF7920A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Исследование мобильной системы связи – отчет реферат</w:t>
            </w:r>
          </w:p>
        </w:tc>
        <w:tc>
          <w:tcPr>
            <w:tcW w:w="2098" w:type="dxa"/>
          </w:tcPr>
          <w:p w14:paraId="38DDA391" w14:textId="616E5DD3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29D8BCC1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32BF0EDF" w14:textId="77777777" w:rsidTr="00EE57E5">
        <w:tc>
          <w:tcPr>
            <w:tcW w:w="560" w:type="dxa"/>
          </w:tcPr>
          <w:p w14:paraId="359C3D01" w14:textId="2C80575A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5" w:type="dxa"/>
          </w:tcPr>
          <w:p w14:paraId="45DD253B" w14:textId="04BDE12C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транкинговой</w:t>
            </w:r>
            <w:proofErr w:type="spell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связи – отчет реферат</w:t>
            </w:r>
          </w:p>
        </w:tc>
        <w:tc>
          <w:tcPr>
            <w:tcW w:w="2098" w:type="dxa"/>
          </w:tcPr>
          <w:p w14:paraId="4FEA286B" w14:textId="44DB350F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651D5E7F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6282F63E" w14:textId="77777777" w:rsidTr="00EE57E5">
        <w:tc>
          <w:tcPr>
            <w:tcW w:w="560" w:type="dxa"/>
          </w:tcPr>
          <w:p w14:paraId="717E1180" w14:textId="737C28B6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5" w:type="dxa"/>
          </w:tcPr>
          <w:p w14:paraId="664F3CF3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Исследование радиорелейной и спутниковой системы связи – отчет реферат</w:t>
            </w:r>
          </w:p>
          <w:p w14:paraId="0C72441A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16AB62CE" w14:textId="40E027C4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452" w:type="dxa"/>
          </w:tcPr>
          <w:p w14:paraId="47FA25A5" w14:textId="77777777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4B4BA0BD" w14:textId="77777777" w:rsidTr="00CE1A7B">
        <w:tc>
          <w:tcPr>
            <w:tcW w:w="9345" w:type="dxa"/>
            <w:gridSpan w:val="4"/>
          </w:tcPr>
          <w:p w14:paraId="269F60A7" w14:textId="6D014351" w:rsidR="007D2750" w:rsidRPr="00A934AB" w:rsidRDefault="007D2750" w:rsidP="007D275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сессии и рубежным контролям используя литературу с УМКД</w:t>
            </w:r>
          </w:p>
        </w:tc>
      </w:tr>
    </w:tbl>
    <w:p w14:paraId="480C95C4" w14:textId="77777777" w:rsidR="00163397" w:rsidRPr="00A934AB" w:rsidRDefault="00163397" w:rsidP="00163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50C35" w14:textId="18C73A66" w:rsidR="00163397" w:rsidRDefault="00163397" w:rsidP="001633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82383" w14:textId="6F1724DD" w:rsidR="00A934AB" w:rsidRDefault="00A934AB" w:rsidP="001633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E2F0A" w14:textId="77777777" w:rsidR="00A934AB" w:rsidRPr="00A934AB" w:rsidRDefault="00A934AB" w:rsidP="001633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B8A52" w14:textId="0CF63080" w:rsidR="007D2750" w:rsidRPr="00A934AB" w:rsidRDefault="007D2750" w:rsidP="001633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F67A1" w14:textId="67136C40" w:rsidR="007D2750" w:rsidRPr="00A934AB" w:rsidRDefault="007D2750" w:rsidP="007D27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4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ВЫПОЛЕНИЯ ПРАКТИЧЕСКИХ ЗАДАЧ</w:t>
      </w:r>
    </w:p>
    <w:p w14:paraId="17E1401C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Практическая работа №1</w:t>
      </w:r>
    </w:p>
    <w:p w14:paraId="3765341C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08CEA04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AB">
        <w:rPr>
          <w:rFonts w:ascii="Times New Roman" w:hAnsi="Times New Roman" w:cs="Times New Roman"/>
          <w:b/>
          <w:sz w:val="28"/>
          <w:szCs w:val="28"/>
        </w:rPr>
        <w:t>Колебательный контур. Расчет параметров контура</w:t>
      </w:r>
    </w:p>
    <w:p w14:paraId="78FA7F1B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EB1EFA" w14:textId="77777777" w:rsidR="007D2750" w:rsidRPr="00A934AB" w:rsidRDefault="007D2750" w:rsidP="007D2750">
      <w:pPr>
        <w:ind w:right="6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Параллельный контур, питается от источника ЭДС  амплитудой 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340" w:dyaOrig="380" w14:anchorId="3B53D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9pt" o:ole="" fillcolor="window">
            <v:imagedata r:id="rId7" o:title=""/>
          </v:shape>
          <o:OLEObject Type="Embed" ProgID="Equation.3" ShapeID="_x0000_i1025" DrawAspect="Content" ObjectID="_1673879982" r:id="rId8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с внутренним сопротивлением </w: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934AB">
        <w:rPr>
          <w:rFonts w:ascii="Times New Roman" w:hAnsi="Times New Roman" w:cs="Times New Roman"/>
          <w:sz w:val="28"/>
          <w:szCs w:val="28"/>
        </w:rPr>
        <w:t>; параметры контура :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0" w:dyaOrig="340" w14:anchorId="1A6F524B">
          <v:shape id="_x0000_i1026" type="#_x0000_t75" style="width:13pt;height:17pt" o:ole="" fillcolor="window">
            <v:imagedata r:id="rId9" o:title=""/>
          </v:shape>
          <o:OLEObject Type="Embed" ProgID="Equation.3" ShapeID="_x0000_i1026" DrawAspect="Content" ObjectID="_1673879983" r:id="rId10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40" w14:anchorId="3BB4BEEB">
          <v:shape id="_x0000_i1027" type="#_x0000_t75" style="width:15pt;height:17pt" o:ole="" fillcolor="window">
            <v:imagedata r:id="rId11" o:title=""/>
          </v:shape>
          <o:OLEObject Type="Embed" ProgID="Equation.3" ShapeID="_x0000_i1027" DrawAspect="Content" ObjectID="_1673879984" r:id="rId12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00" w:dyaOrig="340" w14:anchorId="200D15A4">
          <v:shape id="_x0000_i1028" type="#_x0000_t75" style="width:10pt;height:17pt" o:ole="" fillcolor="window">
            <v:imagedata r:id="rId13" o:title=""/>
          </v:shape>
          <o:OLEObject Type="Embed" ProgID="Equation.3" ShapeID="_x0000_i1028" DrawAspect="Content" ObjectID="_1673879985" r:id="rId14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40" w14:anchorId="3103E702">
          <v:shape id="_x0000_i1029" type="#_x0000_t75" style="width:15pt;height:17pt" o:ole="" fillcolor="window">
            <v:imagedata r:id="rId15" o:title=""/>
          </v:shape>
          <o:OLEObject Type="Embed" ProgID="Equation.3" ShapeID="_x0000_i1029" DrawAspect="Content" ObjectID="_1673879986" r:id="rId16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20" w:dyaOrig="340" w14:anchorId="7DC1F491">
          <v:shape id="_x0000_i1030" type="#_x0000_t75" style="width:16pt;height:17pt" o:ole="" fillcolor="window">
            <v:imagedata r:id="rId17" o:title=""/>
          </v:shape>
          <o:OLEObject Type="Embed" ProgID="Equation.3" ShapeID="_x0000_i1030" DrawAspect="Content" ObjectID="_1673879987" r:id="rId18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40" w:dyaOrig="340" w14:anchorId="14D04B66">
          <v:shape id="_x0000_i1031" type="#_x0000_t75" style="width:12pt;height:17pt" o:ole="" fillcolor="window">
            <v:imagedata r:id="rId19" o:title=""/>
          </v:shape>
          <o:OLEObject Type="Embed" ProgID="Equation.3" ShapeID="_x0000_i1031" DrawAspect="Content" ObjectID="_1673879988" r:id="rId20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. Определить резонансную частоту контура, эквивалентную добротность, резонансное сопротивление контура, модуль коэффициента передачи напряжения контура при резонансе в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расстройке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1540" w:dyaOrig="380" w14:anchorId="15E9511D">
          <v:shape id="_x0000_i1032" type="#_x0000_t75" style="width:77pt;height:19pt" o:ole="" fillcolor="window">
            <v:imagedata r:id="rId21" o:title=""/>
          </v:shape>
          <o:OLEObject Type="Embed" ProgID="Equation.3" ShapeID="_x0000_i1032" DrawAspect="Content" ObjectID="_1673879989" r:id="rId22"/>
        </w:object>
      </w:r>
      <w:r w:rsidRPr="00A934AB">
        <w:rPr>
          <w:rFonts w:ascii="Times New Roman" w:hAnsi="Times New Roman" w:cs="Times New Roman"/>
          <w:sz w:val="28"/>
          <w:szCs w:val="28"/>
        </w:rPr>
        <w:t>, полосу пропускания. По результатам расчетов построить амплитудно-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частотную  и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фазо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-частотную характеристики контура, кроме того, привести векторную диаграмму для токов в общей сети цепи и контуре на резонансной частоте и при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расстройке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40" w:dyaOrig="320" w14:anchorId="32D97CD5">
          <v:shape id="_x0000_i1033" type="#_x0000_t75" style="width:82pt;height:16pt" o:ole="" fillcolor="window">
            <v:imagedata r:id="rId23" o:title=""/>
          </v:shape>
          <o:OLEObject Type="Embed" ProgID="Equation.3" ShapeID="_x0000_i1033" DrawAspect="Content" ObjectID="_1673879990" r:id="rId24"/>
        </w:object>
      </w:r>
      <w:r w:rsidRPr="00A934AB">
        <w:rPr>
          <w:rFonts w:ascii="Times New Roman" w:hAnsi="Times New Roman" w:cs="Times New Roman"/>
          <w:sz w:val="28"/>
          <w:szCs w:val="28"/>
        </w:rPr>
        <w:t>.</w:t>
      </w:r>
    </w:p>
    <w:p w14:paraId="23103384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F950880" w14:textId="77777777" w:rsidR="007D2750" w:rsidRPr="00A934AB" w:rsidRDefault="007D2750" w:rsidP="007D2750">
      <w:pPr>
        <w:pStyle w:val="2"/>
        <w:ind w:firstLine="567"/>
        <w:jc w:val="center"/>
        <w:rPr>
          <w:rFonts w:ascii="Times New Roman" w:hAnsi="Times New Roman" w:cs="Times New Roman"/>
        </w:rPr>
      </w:pPr>
      <w:r w:rsidRPr="00A934AB">
        <w:rPr>
          <w:rFonts w:ascii="Times New Roman" w:hAnsi="Times New Roman" w:cs="Times New Roman"/>
        </w:rPr>
        <w:t>Методика к решению задачи</w:t>
      </w:r>
    </w:p>
    <w:p w14:paraId="5373DD28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F82C63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1. Общая индуктивность контура 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160" w:dyaOrig="340" w14:anchorId="5C96D32A">
          <v:shape id="_x0000_i1034" type="#_x0000_t75" style="width:58pt;height:17pt" o:ole="" fillcolor="window">
            <v:imagedata r:id="rId25" o:title=""/>
          </v:shape>
          <o:OLEObject Type="Embed" ProgID="Equation.3" ShapeID="_x0000_i1034" DrawAspect="Content" ObjectID="_1673879991" r:id="rId26"/>
        </w:object>
      </w:r>
    </w:p>
    <w:p w14:paraId="31CB982D" w14:textId="77777777" w:rsidR="007D2750" w:rsidRPr="00A934AB" w:rsidRDefault="007D2750" w:rsidP="007D275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Общая емкость контура         </w:t>
      </w:r>
      <w:r w:rsidRPr="00A934AB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300" w:dyaOrig="700" w14:anchorId="212FDFA8">
          <v:shape id="_x0000_i1035" type="#_x0000_t75" style="width:65pt;height:35pt" o:ole="" fillcolor="window">
            <v:imagedata r:id="rId27" o:title=""/>
          </v:shape>
          <o:OLEObject Type="Embed" ProgID="Equation.3" ShapeID="_x0000_i1035" DrawAspect="Content" ObjectID="_1673879992" r:id="rId28"/>
        </w:object>
      </w:r>
    </w:p>
    <w:p w14:paraId="6A99B164" w14:textId="77777777" w:rsidR="007D2750" w:rsidRPr="00A934AB" w:rsidRDefault="007D2750" w:rsidP="007D275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Сопротивление потерь в контуре   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999" w:dyaOrig="340" w14:anchorId="44A3EB00">
          <v:shape id="_x0000_i1036" type="#_x0000_t75" style="width:50pt;height:17pt" o:ole="" fillcolor="window">
            <v:imagedata r:id="rId29" o:title=""/>
          </v:shape>
          <o:OLEObject Type="Embed" ProgID="Equation.3" ShapeID="_x0000_i1036" DrawAspect="Content" ObjectID="_1673879993" r:id="rId30"/>
        </w:object>
      </w:r>
    </w:p>
    <w:p w14:paraId="25372844" w14:textId="77777777" w:rsidR="007D2750" w:rsidRPr="00A934AB" w:rsidRDefault="007D2750" w:rsidP="007D275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Резонансная частота   </w:t>
      </w:r>
      <w:r w:rsidRPr="00A934AB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000" w:dyaOrig="660" w14:anchorId="5F7B36F7">
          <v:shape id="_x0000_i1037" type="#_x0000_t75" style="width:100pt;height:33pt" o:ole="" fillcolor="window">
            <v:imagedata r:id="rId31" o:title=""/>
          </v:shape>
          <o:OLEObject Type="Embed" ProgID="Equation.3" ShapeID="_x0000_i1037" DrawAspect="Content" ObjectID="_1673879994" r:id="rId32"/>
        </w:objec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  <w:r w:rsidRPr="00A934AB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140" w:dyaOrig="660" w14:anchorId="14F88503">
          <v:shape id="_x0000_i1038" type="#_x0000_t75" style="width:57pt;height:33pt" o:ole="" fillcolor="window">
            <v:imagedata r:id="rId33" o:title=""/>
          </v:shape>
          <o:OLEObject Type="Embed" ProgID="Equation.3" ShapeID="_x0000_i1038" DrawAspect="Content" ObjectID="_1673879995" r:id="rId34"/>
        </w:objec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80" w:dyaOrig="340" w14:anchorId="1D13916B">
          <v:shape id="_x0000_i1039" type="#_x0000_t75" style="width:9pt;height:17pt" o:ole="" fillcolor="window">
            <v:imagedata r:id="rId35" o:title=""/>
          </v:shape>
          <o:OLEObject Type="Embed" ProgID="Equation.3" ShapeID="_x0000_i1039" DrawAspect="Content" ObjectID="_1673879996" r:id="rId36"/>
        </w:objec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99" w:dyaOrig="360" w14:anchorId="12BE7ABC">
          <v:shape id="_x0000_i1040" type="#_x0000_t75" style="width:50pt;height:18pt" o:ole="" fillcolor="window">
            <v:imagedata r:id="rId37" o:title=""/>
          </v:shape>
          <o:OLEObject Type="Embed" ProgID="Equation.3" ShapeID="_x0000_i1040" DrawAspect="Content" ObjectID="_1673879997" r:id="rId38"/>
        </w:object>
      </w:r>
    </w:p>
    <w:p w14:paraId="50107180" w14:textId="77777777" w:rsidR="007D2750" w:rsidRPr="00A934AB" w:rsidRDefault="007D2750" w:rsidP="007D2750">
      <w:pPr>
        <w:numPr>
          <w:ilvl w:val="0"/>
          <w:numId w:val="6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Характеристическое сопротивление контура </w:t>
      </w:r>
      <w:r w:rsidRPr="00A934AB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880" w:dyaOrig="700" w14:anchorId="30772F00">
          <v:shape id="_x0000_i1041" type="#_x0000_t75" style="width:44pt;height:35pt" o:ole="" fillcolor="window">
            <v:imagedata r:id="rId39" o:title=""/>
          </v:shape>
          <o:OLEObject Type="Embed" ProgID="Equation.3" ShapeID="_x0000_i1041" DrawAspect="Content" ObjectID="_1673879998" r:id="rId40"/>
        </w:object>
      </w:r>
    </w:p>
    <w:p w14:paraId="21DF0934" w14:textId="77777777" w:rsidR="007D2750" w:rsidRPr="00A934AB" w:rsidRDefault="007D2750" w:rsidP="007D27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6. Добротность контура </w: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934AB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60" w:dyaOrig="620" w14:anchorId="6752EF62">
          <v:shape id="_x0000_i1042" type="#_x0000_t75" style="width:23pt;height:31pt" o:ole="" fillcolor="window">
            <v:imagedata r:id="rId41" o:title=""/>
          </v:shape>
          <o:OLEObject Type="Embed" ProgID="Equation.3" ShapeID="_x0000_i1042" DrawAspect="Content" ObjectID="_1673879999" r:id="rId42"/>
        </w:object>
      </w:r>
    </w:p>
    <w:p w14:paraId="0470D13B" w14:textId="77777777" w:rsidR="007D2750" w:rsidRPr="00A934AB" w:rsidRDefault="007D2750" w:rsidP="007D27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7. Реактивное сопротивление левой ветви контура при резонансе             </w:t>
      </w:r>
    </w:p>
    <w:p w14:paraId="771786E4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34AB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820" w:dyaOrig="680" w14:anchorId="73B68161">
          <v:shape id="_x0000_i1043" type="#_x0000_t75" style="width:91pt;height:34pt" o:ole="" fillcolor="window">
            <v:imagedata r:id="rId43" o:title=""/>
          </v:shape>
          <o:OLEObject Type="Embed" ProgID="Equation.3" ShapeID="_x0000_i1043" DrawAspect="Content" ObjectID="_1673880000" r:id="rId44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, правой ветви </w:t>
      </w:r>
      <w:r w:rsidRPr="00A934AB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900" w:dyaOrig="680" w14:anchorId="3B8E4CF7">
          <v:shape id="_x0000_i1044" type="#_x0000_t75" style="width:95pt;height:34pt" o:ole="" fillcolor="window">
            <v:imagedata r:id="rId45" o:title=""/>
          </v:shape>
          <o:OLEObject Type="Embed" ProgID="Equation.3" ShapeID="_x0000_i1044" DrawAspect="Content" ObjectID="_1673880001" r:id="rId46"/>
        </w:object>
      </w:r>
    </w:p>
    <w:p w14:paraId="5C9EDD73" w14:textId="77777777" w:rsidR="007D2750" w:rsidRPr="00A934AB" w:rsidRDefault="007D2750" w:rsidP="007D2750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Резонансное  сопротивление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контура </w:t>
      </w:r>
      <w:r w:rsidRPr="00A934AB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1440" w:dyaOrig="660" w14:anchorId="5D2B7AC4">
          <v:shape id="_x0000_i1045" type="#_x0000_t75" style="width:1in;height:33pt" o:ole="" fillcolor="window">
            <v:imagedata r:id="rId47" o:title=""/>
          </v:shape>
          <o:OLEObject Type="Embed" ProgID="Equation.3" ShapeID="_x0000_i1045" DrawAspect="Content" ObjectID="_1673880002" r:id="rId48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,  </w:t>
      </w:r>
      <w:r w:rsidRPr="00A934AB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59" w:dyaOrig="380" w14:anchorId="6811A5A4">
          <v:shape id="_x0000_i1046" type="#_x0000_t75" style="width:43pt;height:19pt" o:ole="" fillcolor="window">
            <v:imagedata r:id="rId49" o:title=""/>
          </v:shape>
          <o:OLEObject Type="Embed" ProgID="Equation.3" ShapeID="_x0000_i1046" DrawAspect="Content" ObjectID="_1673880003" r:id="rId50"/>
        </w:objec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14:paraId="55A27219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9. Амплитуда тока питающей цепи </w:t>
      </w:r>
      <w:r w:rsidRPr="00A934AB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300" w:dyaOrig="720" w14:anchorId="080C68C3">
          <v:shape id="_x0000_i1047" type="#_x0000_t75" style="width:65pt;height:36pt" o:ole="" fillcolor="window">
            <v:imagedata r:id="rId51" o:title=""/>
          </v:shape>
          <o:OLEObject Type="Embed" ProgID="Equation.3" ShapeID="_x0000_i1047" DrawAspect="Content" ObjectID="_1673880004" r:id="rId52"/>
        </w:object>
      </w:r>
    </w:p>
    <w:p w14:paraId="54000372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lastRenderedPageBreak/>
        <w:t xml:space="preserve">10. Напряжение генератора (на зажимах 1 и 2 контура)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00" w:dyaOrig="360" w14:anchorId="5F1BAEB2">
          <v:shape id="_x0000_i1048" type="#_x0000_t75" style="width:85pt;height:18pt" o:ole="" fillcolor="window">
            <v:imagedata r:id="rId53" o:title=""/>
          </v:shape>
          <o:OLEObject Type="Embed" ProgID="Equation.3" ShapeID="_x0000_i1048" DrawAspect="Content" ObjectID="_1673880005" r:id="rId54"/>
        </w:object>
      </w:r>
    </w:p>
    <w:p w14:paraId="1F910881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FF968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11. Амплитуда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тока  контура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</w:t>
      </w:r>
      <w:r w:rsidRPr="00A934AB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2500" w:dyaOrig="760" w14:anchorId="4409C2CC">
          <v:shape id="_x0000_i1049" type="#_x0000_t75" style="width:125pt;height:38pt" o:ole="" fillcolor="window">
            <v:imagedata r:id="rId55" o:title=""/>
          </v:shape>
          <o:OLEObject Type="Embed" ProgID="Equation.3" ShapeID="_x0000_i1049" DrawAspect="Content" ObjectID="_1673880006" r:id="rId56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;     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100" w:dyaOrig="360" w14:anchorId="4582E7AC">
          <v:shape id="_x0000_i1050" type="#_x0000_t75" style="width:55pt;height:18pt" o:ole="" fillcolor="window">
            <v:imagedata r:id="rId57" o:title=""/>
          </v:shape>
          <o:OLEObject Type="Embed" ProgID="Equation.3" ShapeID="_x0000_i1050" DrawAspect="Content" ObjectID="_1673880007" r:id="rId58"/>
        </w:object>
      </w:r>
    </w:p>
    <w:p w14:paraId="0C0FDBA2" w14:textId="77777777" w:rsidR="007D2750" w:rsidRPr="00A934AB" w:rsidRDefault="007D2750" w:rsidP="007D2750">
      <w:pPr>
        <w:ind w:right="6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12. Эквивалентная добротность контура с учетом шунтирования его внутренним сопротивлением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260" w:dyaOrig="360" w14:anchorId="49FE89F9">
          <v:shape id="_x0000_i1051" type="#_x0000_t75" style="width:13pt;height:18pt" o:ole="">
            <v:imagedata r:id="rId59" o:title=""/>
          </v:shape>
          <o:OLEObject Type="Embed" ProgID="Equation.3" ShapeID="_x0000_i1051" DrawAspect="Content" ObjectID="_1673880008" r:id="rId60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будет </w:t>
      </w:r>
    </w:p>
    <w:p w14:paraId="576988F4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300" w:dyaOrig="360" w14:anchorId="45000327">
          <v:shape id="_x0000_i1052" type="#_x0000_t75" style="width:15pt;height:18pt" o:ole="">
            <v:imagedata r:id="rId61" o:title=""/>
          </v:shape>
          <o:OLEObject Type="Embed" ProgID="Equation.3" ShapeID="_x0000_i1052" DrawAspect="Content" ObjectID="_1673880009" r:id="rId62"/>
        </w:object>
      </w:r>
      <w:r w:rsidRPr="00A934AB">
        <w:rPr>
          <w:rFonts w:ascii="Times New Roman" w:hAnsi="Times New Roman" w:cs="Times New Roman"/>
          <w:sz w:val="28"/>
          <w:szCs w:val="28"/>
        </w:rPr>
        <w:t>=</w:t>
      </w:r>
      <w:r w:rsidRPr="00A934AB">
        <w:rPr>
          <w:rFonts w:ascii="Times New Roman" w:hAnsi="Times New Roman" w:cs="Times New Roman"/>
          <w:position w:val="-66"/>
          <w:sz w:val="28"/>
          <w:szCs w:val="28"/>
          <w:lang w:val="en-US"/>
        </w:rPr>
        <w:object w:dxaOrig="760" w:dyaOrig="1040" w14:anchorId="2C85C603">
          <v:shape id="_x0000_i1053" type="#_x0000_t75" style="width:38pt;height:52pt" o:ole="" fillcolor="window">
            <v:imagedata r:id="rId63" o:title=""/>
          </v:shape>
          <o:OLEObject Type="Embed" ProgID="Equation.3" ShapeID="_x0000_i1053" DrawAspect="Content" ObjectID="_1673880010" r:id="rId64"/>
        </w:object>
      </w:r>
    </w:p>
    <w:p w14:paraId="06B7CDD7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13. Модуль коэффициента передачи напряжения контура при резонансе</w:t>
      </w:r>
    </w:p>
    <w:p w14:paraId="5460525F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934AB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1480" w:dyaOrig="720" w14:anchorId="230A2893">
          <v:shape id="_x0000_i1054" type="#_x0000_t75" style="width:74pt;height:36pt" o:ole="" fillcolor="window">
            <v:imagedata r:id="rId65" o:title=""/>
          </v:shape>
          <o:OLEObject Type="Embed" ProgID="Equation.3" ShapeID="_x0000_i1054" DrawAspect="Content" ObjectID="_1673880011" r:id="rId66"/>
        </w:objec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Q</w:t>
      </w:r>
    </w:p>
    <w:p w14:paraId="0E44F93B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14. Полоса пропускания параллельного контура</w:t>
      </w:r>
    </w:p>
    <w:p w14:paraId="071A036F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934AB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2420" w:dyaOrig="720" w14:anchorId="57C34DD1">
          <v:shape id="_x0000_i1055" type="#_x0000_t75" style="width:121pt;height:36pt" o:ole="" fillcolor="window">
            <v:imagedata r:id="rId67" o:title=""/>
          </v:shape>
          <o:OLEObject Type="Embed" ProgID="Equation.3" ShapeID="_x0000_i1055" DrawAspect="Content" ObjectID="_1673880012" r:id="rId68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0C02793E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F1F0AD" w14:textId="77777777" w:rsidR="007D2750" w:rsidRPr="00A934AB" w:rsidRDefault="007D2750" w:rsidP="007D2750">
      <w:pPr>
        <w:pStyle w:val="a8"/>
        <w:ind w:firstLine="567"/>
        <w:jc w:val="both"/>
        <w:rPr>
          <w:sz w:val="28"/>
          <w:szCs w:val="28"/>
        </w:rPr>
      </w:pPr>
      <w:r w:rsidRPr="00A934AB">
        <w:rPr>
          <w:sz w:val="28"/>
          <w:szCs w:val="28"/>
        </w:rPr>
        <w:t xml:space="preserve">15. Модуль коэффициента передачи напряжения параллельного контура при </w:t>
      </w:r>
      <w:proofErr w:type="gramStart"/>
      <w:r w:rsidRPr="00A934AB">
        <w:rPr>
          <w:sz w:val="28"/>
          <w:szCs w:val="28"/>
        </w:rPr>
        <w:t xml:space="preserve">обобщенной  </w:t>
      </w:r>
      <w:proofErr w:type="spellStart"/>
      <w:r w:rsidRPr="00A934AB">
        <w:rPr>
          <w:sz w:val="28"/>
          <w:szCs w:val="28"/>
        </w:rPr>
        <w:t>расстройке</w:t>
      </w:r>
      <w:proofErr w:type="spellEnd"/>
      <w:proofErr w:type="gramEnd"/>
    </w:p>
    <w:p w14:paraId="3DAAFCAE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499" w:dyaOrig="360" w14:anchorId="7A8D3086">
          <v:shape id="_x0000_i1056" type="#_x0000_t75" style="width:25pt;height:18pt" o:ole="" fillcolor="window">
            <v:imagedata r:id="rId69" o:title=""/>
          </v:shape>
          <o:OLEObject Type="Embed" ProgID="Equation.3" ShapeID="_x0000_i1056" DrawAspect="Content" ObjectID="_1673880013" r:id="rId70"/>
        </w:objec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A934AB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99" w:dyaOrig="680" w14:anchorId="158B9093">
          <v:shape id="_x0000_i1057" type="#_x0000_t75" style="width:25pt;height:34pt" o:ole="" fillcolor="window">
            <v:imagedata r:id="rId71" o:title=""/>
          </v:shape>
          <o:OLEObject Type="Embed" ProgID="Equation.3" ShapeID="_x0000_i1057" DrawAspect="Content" ObjectID="_1673880014" r:id="rId72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34AB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300" w:dyaOrig="780" w14:anchorId="26360FAD">
          <v:shape id="_x0000_i1058" type="#_x0000_t75" style="width:65pt;height:39pt" o:ole="" fillcolor="window">
            <v:imagedata r:id="rId73" o:title=""/>
          </v:shape>
          <o:OLEObject Type="Embed" ProgID="Equation.3" ShapeID="_x0000_i1058" DrawAspect="Content" ObjectID="_1673880015" r:id="rId74"/>
        </w:object>
      </w:r>
    </w:p>
    <w:p w14:paraId="63AC8543" w14:textId="77777777" w:rsidR="007D2750" w:rsidRPr="00A934AB" w:rsidRDefault="007D2750" w:rsidP="007D275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Амплитудно-частотную характеристику (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АЧХ)  контура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построить по формуле </w:t>
      </w:r>
    </w:p>
    <w:p w14:paraId="6C814450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934AB">
        <w:rPr>
          <w:rFonts w:ascii="Times New Roman" w:hAnsi="Times New Roman" w:cs="Times New Roman"/>
          <w:position w:val="-38"/>
          <w:sz w:val="28"/>
          <w:szCs w:val="28"/>
          <w:lang w:val="en-US"/>
        </w:rPr>
        <w:object w:dxaOrig="1640" w:dyaOrig="760" w14:anchorId="03042323">
          <v:shape id="_x0000_i1059" type="#_x0000_t75" style="width:82pt;height:38pt" o:ole="" fillcolor="window">
            <v:imagedata r:id="rId75" o:title=""/>
          </v:shape>
          <o:OLEObject Type="Embed" ProgID="Equation.3" ShapeID="_x0000_i1059" DrawAspect="Content" ObjectID="_1673880016" r:id="rId76"/>
        </w:object>
      </w:r>
    </w:p>
    <w:p w14:paraId="36269D43" w14:textId="77777777" w:rsidR="007D2750" w:rsidRPr="00A934AB" w:rsidRDefault="007D2750" w:rsidP="007D275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Фазо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-частотную характеристику (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ФЧХ)  контура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построить по формуле                 </w:t>
      </w:r>
    </w:p>
    <w:p w14:paraId="026BD1E9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719" w:dyaOrig="360" w14:anchorId="50C4AD89">
          <v:shape id="_x0000_i1060" type="#_x0000_t75" style="width:86pt;height:18pt" o:ole="" fillcolor="window">
            <v:imagedata r:id="rId77" o:title=""/>
          </v:shape>
          <o:OLEObject Type="Embed" ProgID="Equation.3" ShapeID="_x0000_i1060" DrawAspect="Content" ObjectID="_1673880017" r:id="rId78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D607E74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Значения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79" w:dyaOrig="360" w14:anchorId="244246FA">
          <v:shape id="_x0000_i1061" type="#_x0000_t75" style="width:14pt;height:18pt" o:ole="" fillcolor="window">
            <v:imagedata r:id="rId79" o:title=""/>
          </v:shape>
          <o:OLEObject Type="Embed" ProgID="Equation.3" ShapeID="_x0000_i1061" DrawAspect="Content" ObjectID="_1673880018" r:id="rId80"/>
        </w:object>
      </w:r>
      <w:r w:rsidRPr="00A93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взять равными –3, -2, -1, 0, +1, +2, +3.</w:t>
      </w:r>
    </w:p>
    <w:p w14:paraId="79E02BCA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   Вид АЧХ и ФЧХ представлена на рис.1.1 и 1.2.</w:t>
      </w:r>
    </w:p>
    <w:p w14:paraId="27FCDAB2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14:paraId="2A5EB150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14:paraId="0DC50AF4" w14:textId="512A4C65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34AB">
        <w:rPr>
          <w:rFonts w:ascii="Times New Roman" w:hAnsi="Times New Roman" w:cs="Times New Roman"/>
          <w:noProof/>
          <w:snapToGrid w:val="0"/>
          <w:sz w:val="28"/>
          <w:szCs w:val="28"/>
        </w:rPr>
        <w:lastRenderedPageBreak/>
        <w:drawing>
          <wp:inline distT="0" distB="0" distL="0" distR="0" wp14:anchorId="1DA9A603" wp14:editId="5591B06E">
            <wp:extent cx="1993900" cy="14986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89" b="46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F1A7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14:paraId="0BE08AA8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34AB">
        <w:rPr>
          <w:rFonts w:ascii="Times New Roman" w:hAnsi="Times New Roman" w:cs="Times New Roman"/>
          <w:snapToGrid w:val="0"/>
          <w:sz w:val="28"/>
          <w:szCs w:val="28"/>
        </w:rPr>
        <w:t>Рисунок 1.1 – АЧХ контура</w:t>
      </w:r>
    </w:p>
    <w:p w14:paraId="40341397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14:paraId="28E0696A" w14:textId="31E72496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34AB">
        <w:rPr>
          <w:rFonts w:ascii="Times New Roman" w:hAnsi="Times New Roman" w:cs="Times New Roman"/>
          <w:noProof/>
          <w:snapToGrid w:val="0"/>
          <w:sz w:val="28"/>
          <w:szCs w:val="28"/>
        </w:rPr>
        <w:drawing>
          <wp:inline distT="0" distB="0" distL="0" distR="0" wp14:anchorId="1052759E" wp14:editId="6DB0C7A0">
            <wp:extent cx="2844800" cy="19939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CE04" w14:textId="77777777" w:rsidR="007D2750" w:rsidRPr="00A934AB" w:rsidRDefault="007D2750" w:rsidP="007D2750">
      <w:pPr>
        <w:ind w:firstLine="567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A934AB">
        <w:rPr>
          <w:rFonts w:ascii="Times New Roman" w:hAnsi="Times New Roman" w:cs="Times New Roman"/>
          <w:snapToGrid w:val="0"/>
          <w:sz w:val="28"/>
          <w:szCs w:val="28"/>
        </w:rPr>
        <w:t>Рисунок 1.2 – ФЧХ контура</w:t>
      </w:r>
    </w:p>
    <w:p w14:paraId="5244465F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14:paraId="204C78F7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Векторные диаграммы для токов в питающей цепи и контуре построить по результатам расчетов, примерный вид этих диаграмм показан на рис.1.3.  </w:t>
      </w:r>
    </w:p>
    <w:p w14:paraId="30C95607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A934AB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40" w:dyaOrig="360" w14:anchorId="4676EE89">
          <v:shape id="_x0000_i1064" type="#_x0000_t75" style="width:17pt;height:18pt" o:ole="" fillcolor="window">
            <v:imagedata r:id="rId83" o:title=""/>
          </v:shape>
          <o:OLEObject Type="Embed" ProgID="Equation.3" ShapeID="_x0000_i1064" DrawAspect="Content" ObjectID="_1673880019" r:id="rId84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60" w:dyaOrig="340" w14:anchorId="5BA9EA30">
          <v:shape id="_x0000_i1065" type="#_x0000_t75" style="width:13pt;height:17pt" o:ole="" fillcolor="window">
            <v:imagedata r:id="rId9" o:title=""/>
          </v:shape>
          <o:OLEObject Type="Embed" ProgID="Equation.3" ShapeID="_x0000_i1065" DrawAspect="Content" ObjectID="_1673880020" r:id="rId85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40" w14:anchorId="208A2D46">
          <v:shape id="_x0000_i1066" type="#_x0000_t75" style="width:15pt;height:17pt" o:ole="" fillcolor="window">
            <v:imagedata r:id="rId11" o:title=""/>
          </v:shape>
          <o:OLEObject Type="Embed" ProgID="Equation.3" ShapeID="_x0000_i1066" DrawAspect="Content" ObjectID="_1673880021" r:id="rId86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00" w:dyaOrig="340" w14:anchorId="6FF7973D">
          <v:shape id="_x0000_i1067" type="#_x0000_t75" style="width:10pt;height:17pt" o:ole="" fillcolor="window">
            <v:imagedata r:id="rId13" o:title=""/>
          </v:shape>
          <o:OLEObject Type="Embed" ProgID="Equation.3" ShapeID="_x0000_i1067" DrawAspect="Content" ObjectID="_1673880022" r:id="rId87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00" w:dyaOrig="340" w14:anchorId="087203F0">
          <v:shape id="_x0000_i1068" type="#_x0000_t75" style="width:15pt;height:17pt" o:ole="" fillcolor="window">
            <v:imagedata r:id="rId15" o:title=""/>
          </v:shape>
          <o:OLEObject Type="Embed" ProgID="Equation.3" ShapeID="_x0000_i1068" DrawAspect="Content" ObjectID="_1673880023" r:id="rId88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320" w:dyaOrig="340" w14:anchorId="190DBC92">
          <v:shape id="_x0000_i1069" type="#_x0000_t75" style="width:16pt;height:17pt" o:ole="" fillcolor="window">
            <v:imagedata r:id="rId17" o:title=""/>
          </v:shape>
          <o:OLEObject Type="Embed" ProgID="Equation.3" ShapeID="_x0000_i1069" DrawAspect="Content" ObjectID="_1673880024" r:id="rId89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40" w:dyaOrig="340" w14:anchorId="3F07F139">
          <v:shape id="_x0000_i1070" type="#_x0000_t75" style="width:12pt;height:17pt" o:ole="" fillcolor="window">
            <v:imagedata r:id="rId19" o:title=""/>
          </v:shape>
          <o:OLEObject Type="Embed" ProgID="Equation.3" ShapeID="_x0000_i1070" DrawAspect="Content" ObjectID="_1673880025" r:id="rId90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взять из табл.1.1</w:t>
      </w:r>
    </w:p>
    <w:p w14:paraId="36F60A28" w14:textId="77777777" w:rsidR="007D2750" w:rsidRPr="00A934AB" w:rsidRDefault="007D2750" w:rsidP="007D27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0828A" w14:textId="1B40D198" w:rsidR="007D2750" w:rsidRPr="00A934AB" w:rsidRDefault="007D2750" w:rsidP="007D2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BDFCC9" wp14:editId="246A40B3">
            <wp:extent cx="3898900" cy="19812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CB217" w14:textId="77777777" w:rsidR="007D2750" w:rsidRPr="00A934AB" w:rsidRDefault="007D2750" w:rsidP="007D2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Рисунок 1.3 – Векторные диаграммы для токов в питающей цепи и контуре</w:t>
      </w:r>
    </w:p>
    <w:p w14:paraId="47D8DA8C" w14:textId="77777777" w:rsidR="007D2750" w:rsidRPr="00A934AB" w:rsidRDefault="007D2750" w:rsidP="007D27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4FD8E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Таблица 1.1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872"/>
        <w:gridCol w:w="873"/>
        <w:gridCol w:w="873"/>
        <w:gridCol w:w="872"/>
        <w:gridCol w:w="873"/>
        <w:gridCol w:w="873"/>
        <w:gridCol w:w="872"/>
        <w:gridCol w:w="873"/>
        <w:gridCol w:w="873"/>
        <w:gridCol w:w="873"/>
      </w:tblGrid>
      <w:tr w:rsidR="007D2750" w:rsidRPr="00A934AB" w14:paraId="5B3617D7" w14:textId="77777777" w:rsidTr="00851A04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02DF1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872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F4BF8" w14:textId="77777777" w:rsidR="007D2750" w:rsidRPr="00A934AB" w:rsidRDefault="007D2750" w:rsidP="00851A04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D0245A0" w14:textId="77777777" w:rsidR="007D2750" w:rsidRPr="00A934AB" w:rsidRDefault="007D2750" w:rsidP="00851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Последняя цифра шифра студента</w:t>
            </w:r>
          </w:p>
        </w:tc>
      </w:tr>
      <w:tr w:rsidR="007D2750" w:rsidRPr="00A934AB" w14:paraId="0B912687" w14:textId="77777777" w:rsidTr="00851A04"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1B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494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9E3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94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75E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30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5C4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65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BA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558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05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2750" w:rsidRPr="00A934AB" w14:paraId="18B3D989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8F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2"/>
                <w:sz w:val="28"/>
                <w:szCs w:val="28"/>
                <w:lang w:val="en-US"/>
              </w:rPr>
              <w:object w:dxaOrig="340" w:dyaOrig="360" w14:anchorId="49978622">
                <v:shape id="_x0000_i1072" type="#_x0000_t75" style="width:17pt;height:18pt" o:ole="" fillcolor="window">
                  <v:imagedata r:id="rId83" o:title=""/>
                </v:shape>
                <o:OLEObject Type="Embed" ProgID="Equation.3" ShapeID="_x0000_i1072" DrawAspect="Content" ObjectID="_1673880026" r:id="rId92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210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171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18D1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FA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34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A7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7E9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2B2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9A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68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D2750" w:rsidRPr="00A934AB" w14:paraId="2336CD30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1F9B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 кОм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80B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9CED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E8C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184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AE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E77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B8C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E7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928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B8B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D2750" w:rsidRPr="00A934AB" w14:paraId="43BEF165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E2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60" w:dyaOrig="340" w14:anchorId="55019B65">
                <v:shape id="_x0000_i1073" type="#_x0000_t75" style="width:13pt;height:17pt" o:ole="" fillcolor="window">
                  <v:imagedata r:id="rId9" o:title=""/>
                </v:shape>
                <o:OLEObject Type="Embed" ProgID="Equation.3" ShapeID="_x0000_i1073" DrawAspect="Content" ObjectID="_1673880027" r:id="rId93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мкГн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F9D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DE1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DD5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F8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91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606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AA6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488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38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9BC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D2750" w:rsidRPr="00A934AB" w14:paraId="0BDDD13F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9034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00" w:dyaOrig="340" w14:anchorId="39B351C0">
                <v:shape id="_x0000_i1074" type="#_x0000_t75" style="width:15pt;height:17pt" o:ole="" fillcolor="window">
                  <v:imagedata r:id="rId11" o:title=""/>
                </v:shape>
                <o:OLEObject Type="Embed" ProgID="Equation.3" ShapeID="_x0000_i1074" DrawAspect="Content" ObjectID="_1673880028" r:id="rId94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 пФ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CC9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0EC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D4E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E9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6A9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44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BB8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E6F6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26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D29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D2750" w:rsidRPr="00A934AB" w14:paraId="049A5EFD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16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00" w:dyaOrig="340" w14:anchorId="2F540758">
                <v:shape id="_x0000_i1075" type="#_x0000_t75" style="width:10pt;height:17pt" o:ole="" fillcolor="window">
                  <v:imagedata r:id="rId13" o:title=""/>
                </v:shape>
                <o:OLEObject Type="Embed" ProgID="Equation.3" ShapeID="_x0000_i1075" DrawAspect="Content" ObjectID="_1673880029" r:id="rId95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2C8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C7E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5C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F97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216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6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A95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0A6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F4D4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F4C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750" w:rsidRPr="00A934AB" w14:paraId="1CEED713" w14:textId="77777777" w:rsidTr="00851A04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C470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87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CD4" w14:textId="77777777" w:rsidR="007D2750" w:rsidRPr="00A934AB" w:rsidRDefault="007D2750" w:rsidP="00851A04">
            <w:pPr>
              <w:pStyle w:val="4"/>
              <w:jc w:val="center"/>
            </w:pPr>
            <w:r w:rsidRPr="00A934AB">
              <w:t>Предпоследняя цифра шифра студента</w:t>
            </w:r>
          </w:p>
        </w:tc>
      </w:tr>
      <w:tr w:rsidR="007D2750" w:rsidRPr="00A934AB" w14:paraId="00ED36C5" w14:textId="77777777" w:rsidTr="00851A04"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760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EB0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458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F13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687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EBA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C8F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5BB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0379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8F2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A66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2750" w:rsidRPr="00A934AB" w14:paraId="38079F8A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3A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00" w:dyaOrig="340" w14:anchorId="45AA9795">
                <v:shape id="_x0000_i1076" type="#_x0000_t75" style="width:15pt;height:17pt" o:ole="" fillcolor="window">
                  <v:imagedata r:id="rId15" o:title=""/>
                </v:shape>
                <o:OLEObject Type="Embed" ProgID="Equation.3" ShapeID="_x0000_i1076" DrawAspect="Content" ObjectID="_1673880030" r:id="rId96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мкГн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7CF1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CA5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512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FD3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28A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8F9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794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A8E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F7F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0AB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750" w:rsidRPr="00A934AB" w14:paraId="191FE86A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EDF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320" w:dyaOrig="340" w14:anchorId="3C85F616">
                <v:shape id="_x0000_i1077" type="#_x0000_t75" style="width:16pt;height:17pt" o:ole="" fillcolor="window">
                  <v:imagedata r:id="rId17" o:title=""/>
                </v:shape>
                <o:OLEObject Type="Embed" ProgID="Equation.3" ShapeID="_x0000_i1077" DrawAspect="Content" ObjectID="_1673880031" r:id="rId97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 пФ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D68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1B1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502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22B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0A9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2BF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A92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449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177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8F8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D2750" w:rsidRPr="00A934AB" w14:paraId="3FFC1E56" w14:textId="77777777" w:rsidTr="00851A04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792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40" w:dyaOrig="340" w14:anchorId="7A3E845A">
                <v:shape id="_x0000_i1078" type="#_x0000_t75" style="width:12pt;height:17pt" o:ole="" fillcolor="window">
                  <v:imagedata r:id="rId19" o:title=""/>
                </v:shape>
                <o:OLEObject Type="Embed" ProgID="Equation.3" ShapeID="_x0000_i1078" DrawAspect="Content" ObjectID="_1673880032" r:id="rId98"/>
              </w:objec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DAB" w14:textId="77777777" w:rsidR="007D2750" w:rsidRPr="00A934AB" w:rsidRDefault="007D2750" w:rsidP="00851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D5E3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B38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072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BBC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85D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30C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658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F6C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D793" w14:textId="77777777" w:rsidR="007D2750" w:rsidRPr="00A934AB" w:rsidRDefault="007D2750" w:rsidP="00851A04">
            <w:pPr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BD85512" w14:textId="77777777" w:rsidR="007D2750" w:rsidRPr="00A934AB" w:rsidRDefault="007D2750" w:rsidP="007D27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447CD0" w14:textId="77777777" w:rsidR="007D2750" w:rsidRPr="00A934AB" w:rsidRDefault="007D2750" w:rsidP="007D27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Практическое занятие № 2</w:t>
      </w:r>
    </w:p>
    <w:p w14:paraId="7A574082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AB">
        <w:rPr>
          <w:rFonts w:ascii="Times New Roman" w:hAnsi="Times New Roman" w:cs="Times New Roman"/>
          <w:b/>
          <w:sz w:val="28"/>
          <w:szCs w:val="28"/>
        </w:rPr>
        <w:t>Расчет одноконтурной ВЦ диапазонного приемника с комбинированной связью с ненастроенной антенной</w:t>
      </w:r>
    </w:p>
    <w:p w14:paraId="7F43CFD8" w14:textId="765D2AB7" w:rsidR="007D2750" w:rsidRPr="00A934AB" w:rsidRDefault="007D2750" w:rsidP="007D2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687325" wp14:editId="79380D25">
            <wp:extent cx="3035300" cy="2006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9944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lastRenderedPageBreak/>
        <w:t>Рисунок 2.1 – Схема входной цепи с ком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бинированной связью с антенной и индуктивной связью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с  транзистором</w:t>
      </w:r>
      <w:proofErr w:type="gramEnd"/>
    </w:p>
    <w:p w14:paraId="240AEF05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2804A4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Комбинированная связь с антенной (рис. 2.1) обеспечивает малую неравномерность коэффициента передачи при высоких величинах коэффициента передачи и изби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рательности. Для этой связи характерна пониженная избирательность для частот, близких к резонансной частоте антенны. Комбинированная связь с антенной применяется в высокока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чественных радиовещательных и связных приемниках. Расчеты входных цепей многодиапазонных приемников ве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дутся для каждого поддиапазона.</w:t>
      </w:r>
    </w:p>
    <w:p w14:paraId="1EADD611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FA08F8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1. Выбрать блок конденсаторов с определенными параметрами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A934A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 xml:space="preserve"> мах</w:t>
      </w:r>
      <w:r w:rsidRPr="00A934AB">
        <w:rPr>
          <w:rFonts w:ascii="Times New Roman" w:hAnsi="Times New Roman" w:cs="Times New Roman"/>
          <w:sz w:val="28"/>
          <w:szCs w:val="28"/>
        </w:rPr>
        <w:t>.</w:t>
      </w:r>
    </w:p>
    <w:p w14:paraId="4C36CDD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2. Вычислить максимально допустимую емкость входной цепи</w:t>
      </w:r>
    </w:p>
    <w:p w14:paraId="6D82757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36"/>
          <w:sz w:val="28"/>
          <w:szCs w:val="28"/>
        </w:rPr>
        <w:object w:dxaOrig="2799" w:dyaOrig="859" w14:anchorId="0116356D">
          <v:shape id="_x0000_i1080" type="#_x0000_t75" style="width:140pt;height:43pt" o:ole="">
            <v:imagedata r:id="rId100" o:title=""/>
          </v:shape>
          <o:OLEObject Type="Embed" ProgID="Equation.3" ShapeID="_x0000_i1080" DrawAspect="Content" ObjectID="_1673880033" r:id="rId101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(2.1)</w:t>
      </w:r>
    </w:p>
    <w:p w14:paraId="40E1F67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3. Определить индуктивность контура по формуле</w:t>
      </w:r>
    </w:p>
    <w:p w14:paraId="37B99DD5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36"/>
          <w:sz w:val="28"/>
          <w:szCs w:val="28"/>
        </w:rPr>
        <w:object w:dxaOrig="3060" w:dyaOrig="859" w14:anchorId="4C0C480D">
          <v:shape id="_x0000_i1081" type="#_x0000_t75" style="width:153pt;height:43pt" o:ole="">
            <v:imagedata r:id="rId102" o:title=""/>
          </v:shape>
          <o:OLEObject Type="Embed" ProgID="Equation.3" ShapeID="_x0000_i1081" DrawAspect="Content" ObjectID="_1673880034" r:id="rId103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(2.2)</w:t>
      </w:r>
    </w:p>
    <w:p w14:paraId="66E8C35A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4. Выбрать емкость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свА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равной нескольким процентам от 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934AB">
        <w:rPr>
          <w:rFonts w:ascii="Times New Roman" w:hAnsi="Times New Roman" w:cs="Times New Roman"/>
          <w:sz w:val="28"/>
          <w:szCs w:val="28"/>
        </w:rPr>
        <w:t xml:space="preserve"> (обычно 1-20 пФ). При увеличении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свА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усиливается влия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ние разброса параметров антенны на контур, а при уменьшении ее снижается коэффициент передачи входной цепи.</w:t>
      </w:r>
    </w:p>
    <w:p w14:paraId="0A9B3EC5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5. Выбрать коэффициент удлинения антенны, с ростом которого падает коэффициент передачи входной цепи, но растет его равномерность по диапазону (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уд</w:t>
      </w:r>
      <w:r w:rsidRPr="00A934AB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1,2….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>2).</w:t>
      </w:r>
    </w:p>
    <w:p w14:paraId="00C3D4B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6. Определить индуктивность катушки связи с антенной</w:t>
      </w:r>
    </w:p>
    <w:p w14:paraId="73C3954A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2520" w:dyaOrig="900" w14:anchorId="0E34F012">
          <v:shape id="_x0000_i1082" type="#_x0000_t75" style="width:126pt;height:45pt" o:ole="">
            <v:imagedata r:id="rId104" o:title=""/>
          </v:shape>
          <o:OLEObject Type="Embed" ProgID="Equation.3" ShapeID="_x0000_i1082" DrawAspect="Content" ObjectID="_1673880035" r:id="rId105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(2.3)</w:t>
      </w:r>
    </w:p>
    <w:p w14:paraId="314335EA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измеряется в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микрогенри, 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— в килогерцах;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</w:rPr>
        <w:t>— в пикофарадах.</w:t>
      </w:r>
    </w:p>
    <w:p w14:paraId="7A7824F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7. Найти коэффициент связи с антенной и коэффициент вклю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чения входной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цепи  к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входу   УРЧ так, чтобы получить требуемую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Se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зк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и обеспечить равенство коэффициентов передачи на крайних частотах диапазона</w:t>
      </w:r>
    </w:p>
    <w:p w14:paraId="6E2E816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40"/>
          <w:sz w:val="28"/>
          <w:szCs w:val="28"/>
        </w:rPr>
        <w:object w:dxaOrig="4420" w:dyaOrig="920" w14:anchorId="1FEA9D36">
          <v:shape id="_x0000_i1083" type="#_x0000_t75" style="width:221pt;height:46pt" o:ole="">
            <v:imagedata r:id="rId106" o:title=""/>
          </v:shape>
          <o:OLEObject Type="Embed" ProgID="Equation.3" ShapeID="_x0000_i1083" DrawAspect="Content" ObjectID="_1673880036" r:id="rId107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(2.4)</w:t>
      </w:r>
    </w:p>
    <w:p w14:paraId="09272177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8. Определить (на верхней частоте поддиапазона) коэффициент включения контура ко входу УРЧ</w:t>
      </w:r>
    </w:p>
    <w:p w14:paraId="3D3B8C0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36"/>
          <w:sz w:val="28"/>
          <w:szCs w:val="28"/>
        </w:rPr>
        <w:object w:dxaOrig="4160" w:dyaOrig="900" w14:anchorId="069DDCB7">
          <v:shape id="_x0000_i1084" type="#_x0000_t75" style="width:208pt;height:45pt" o:ole="">
            <v:imagedata r:id="rId108" o:title=""/>
          </v:shape>
          <o:OLEObject Type="Embed" ProgID="Equation.3" ShapeID="_x0000_i1084" DrawAspect="Content" ObjectID="_1673880037" r:id="rId109"/>
        </w:objec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(2.5)</w:t>
      </w:r>
    </w:p>
    <w:p w14:paraId="3076B79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внС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</w:rPr>
        <w:t>=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[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св</w:t>
      </w:r>
      <w:r w:rsidRPr="00A934AB">
        <w:rPr>
          <w:rFonts w:ascii="Times New Roman" w:hAnsi="Times New Roman" w:cs="Times New Roman"/>
          <w:i/>
          <w:smallCaps/>
          <w:sz w:val="28"/>
          <w:szCs w:val="28"/>
          <w:vertAlign w:val="subscript"/>
        </w:rPr>
        <w:t>а</w:t>
      </w:r>
      <w:proofErr w:type="spellEnd"/>
      <w:r w:rsidRPr="00A934AB">
        <w:rPr>
          <w:rFonts w:ascii="Times New Roman" w:hAnsi="Times New Roman" w:cs="Times New Roman"/>
          <w:i/>
          <w:smallCap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</w:rPr>
        <w:t>/ (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сх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min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св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A934AB">
        <w:rPr>
          <w:rFonts w:ascii="Times New Roman" w:hAnsi="Times New Roman" w:cs="Times New Roman"/>
          <w:i/>
          <w:sz w:val="28"/>
          <w:szCs w:val="28"/>
        </w:rPr>
        <w:t>)</w:t>
      </w:r>
      <w:r w:rsidRPr="00A934A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] /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ω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ах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2.6) </w:t>
      </w:r>
    </w:p>
    <w:p w14:paraId="556CE7CD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вн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</w:rPr>
        <w:t>=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A934AB">
        <w:rPr>
          <w:rFonts w:ascii="Times New Roman" w:hAnsi="Times New Roman" w:cs="Times New Roman"/>
          <w:i/>
          <w:smallCap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mallCaps/>
          <w:position w:val="-12"/>
          <w:sz w:val="28"/>
          <w:szCs w:val="28"/>
        </w:rPr>
        <w:object w:dxaOrig="499" w:dyaOrig="440" w14:anchorId="7128FF84">
          <v:shape id="_x0000_i1085" type="#_x0000_t75" style="width:25pt;height:22pt" o:ole="">
            <v:imagedata r:id="rId110" o:title=""/>
          </v:shape>
          <o:OLEObject Type="Embed" ProgID="Equation.3" ShapeID="_x0000_i1085" DrawAspect="Content" ObjectID="_1673880038" r:id="rId111"/>
        </w:objec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ω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ах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spellStart"/>
      <w:proofErr w:type="gramStart"/>
      <w:r w:rsidRPr="00A934AB">
        <w:rPr>
          <w:rFonts w:ascii="Times New Roman" w:hAnsi="Times New Roman" w:cs="Times New Roman"/>
          <w:i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вА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A934AB">
        <w:rPr>
          <w:rFonts w:ascii="Times New Roman" w:hAnsi="Times New Roman" w:cs="Times New Roman"/>
          <w:i/>
          <w:sz w:val="28"/>
          <w:szCs w:val="28"/>
        </w:rPr>
        <w:t>1 – 1/</w:t>
      </w:r>
      <w:r w:rsidRPr="00A934AB">
        <w:rPr>
          <w:rFonts w:ascii="Times New Roman" w:hAnsi="Times New Roman" w:cs="Times New Roman"/>
          <w:i/>
          <w:smallCaps/>
          <w:position w:val="-16"/>
          <w:sz w:val="28"/>
          <w:szCs w:val="28"/>
        </w:rPr>
        <w:object w:dxaOrig="780" w:dyaOrig="480" w14:anchorId="4CDF5D25">
          <v:shape id="_x0000_i1086" type="#_x0000_t75" style="width:39pt;height:24pt" o:ole="">
            <v:imagedata r:id="rId112" o:title=""/>
          </v:shape>
          <o:OLEObject Type="Embed" ProgID="Equation.3" ShapeID="_x0000_i1086" DrawAspect="Content" ObjectID="_1673880039" r:id="rId113"/>
        </w:object>
      </w:r>
      <w:r w:rsidRPr="00A934AB">
        <w:rPr>
          <w:rFonts w:ascii="Times New Roman" w:hAnsi="Times New Roman" w:cs="Times New Roman"/>
          <w:i/>
          <w:smallCaps/>
          <w:sz w:val="28"/>
          <w:szCs w:val="28"/>
        </w:rPr>
        <w:t>)</w:t>
      </w:r>
      <w:r w:rsidRPr="00A934AB">
        <w:rPr>
          <w:rFonts w:ascii="Times New Roman" w:hAnsi="Times New Roman" w:cs="Times New Roman"/>
          <w:smallCaps/>
          <w:sz w:val="28"/>
          <w:szCs w:val="28"/>
          <w:vertAlign w:val="superscript"/>
        </w:rPr>
        <w:t>2</w: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(2.7)</w:t>
      </w:r>
    </w:p>
    <w:p w14:paraId="4E05912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9. Рассчитать коэффициент связи контура с антенной и емкость связи из условия допустимой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расстройки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контура антенной:</w:t>
      </w:r>
    </w:p>
    <w:p w14:paraId="469EF577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38"/>
          <w:sz w:val="28"/>
          <w:szCs w:val="28"/>
        </w:rPr>
        <w:object w:dxaOrig="4620" w:dyaOrig="980" w14:anchorId="30052763">
          <v:shape id="_x0000_i1087" type="#_x0000_t75" style="width:231pt;height:49pt" o:ole="">
            <v:imagedata r:id="rId114" o:title=""/>
          </v:shape>
          <o:OLEObject Type="Embed" ProgID="Equation.3" ShapeID="_x0000_i1087" DrawAspect="Content" ObjectID="_1673880040" r:id="rId115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(2.8)</w:t>
      </w:r>
    </w:p>
    <w:p w14:paraId="5B3B9DB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  </w:t>
      </w:r>
      <w:r w:rsidRPr="00A934AB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920" w:dyaOrig="780" w14:anchorId="50C4DDBA">
          <v:shape id="_x0000_i1088" type="#_x0000_t75" style="width:96pt;height:39pt" o:ole="">
            <v:imagedata r:id="rId116" o:title=""/>
          </v:shape>
          <o:OLEObject Type="Embed" ProgID="Equation.3" ShapeID="_x0000_i1088" DrawAspect="Content" ObjectID="_1673880041" r:id="rId117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</w:t>
      </w:r>
      <w:r w:rsidRPr="00A934AB">
        <w:rPr>
          <w:rFonts w:ascii="Times New Roman" w:hAnsi="Times New Roman" w:cs="Times New Roman"/>
          <w:position w:val="-34"/>
          <w:sz w:val="28"/>
          <w:szCs w:val="28"/>
          <w:lang w:val="en-US"/>
        </w:rPr>
        <w:object w:dxaOrig="1920" w:dyaOrig="780" w14:anchorId="2B7AFD77">
          <v:shape id="_x0000_i1089" type="#_x0000_t75" style="width:96pt;height:39pt" o:ole="">
            <v:imagedata r:id="rId118" o:title=""/>
          </v:shape>
          <o:OLEObject Type="Embed" ProgID="Equation.3" ShapeID="_x0000_i1089" DrawAspect="Content" ObjectID="_1673880042" r:id="rId119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00" w:dyaOrig="460" w14:anchorId="285A905B">
          <v:shape id="_x0000_i1090" type="#_x0000_t75" style="width:150pt;height:23pt" o:ole="">
            <v:imagedata r:id="rId120" o:title=""/>
          </v:shape>
          <o:OLEObject Type="Embed" ProgID="Equation.3" ShapeID="_x0000_i1090" DrawAspect="Content" ObjectID="_1673880043" r:id="rId121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;  </w:t>
      </w:r>
      <w:r w:rsidRPr="00A934AB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00" w:dyaOrig="460" w14:anchorId="3560A988">
          <v:shape id="_x0000_i1091" type="#_x0000_t75" style="width:150pt;height:23pt" o:ole="">
            <v:imagedata r:id="rId122" o:title=""/>
          </v:shape>
          <o:OLEObject Type="Embed" ProgID="Equation.3" ShapeID="_x0000_i1091" DrawAspect="Content" ObjectID="_1673880044" r:id="rId123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;  </w:t>
      </w:r>
      <w:r w:rsidRPr="00A934AB">
        <w:rPr>
          <w:rFonts w:ascii="Times New Roman" w:hAnsi="Times New Roman" w:cs="Times New Roman"/>
          <w:position w:val="-36"/>
          <w:sz w:val="28"/>
          <w:szCs w:val="28"/>
        </w:rPr>
        <w:object w:dxaOrig="2600" w:dyaOrig="900" w14:anchorId="5854A244">
          <v:shape id="_x0000_i1092" type="#_x0000_t75" style="width:130pt;height:45pt" o:ole="">
            <v:imagedata r:id="rId124" o:title=""/>
          </v:shape>
          <o:OLEObject Type="Embed" ProgID="Equation.3" ShapeID="_x0000_i1092" DrawAspect="Content" ObjectID="_1673880045" r:id="rId125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>2.9)</w:t>
      </w:r>
    </w:p>
    <w:p w14:paraId="191E33E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934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mln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mln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934AB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ΔС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934AB">
        <w:rPr>
          <w:rFonts w:ascii="Times New Roman" w:hAnsi="Times New Roman" w:cs="Times New Roman"/>
          <w:sz w:val="28"/>
          <w:szCs w:val="28"/>
        </w:rPr>
        <w:t xml:space="preserve"> = (С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ах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A934A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Amin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) / 2.</w:t>
      </w:r>
    </w:p>
    <w:p w14:paraId="36B9BDC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10. Выбрать коэффициент связи контура с антенной и коэффи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циент его включения к входу УРЧ из условий</w:t>
      </w:r>
    </w:p>
    <w:p w14:paraId="0EB2FA47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1040" w:dyaOrig="380" w14:anchorId="41E1FF11">
          <v:shape id="_x0000_i1093" type="#_x0000_t75" style="width:52pt;height:19pt" o:ole="">
            <v:imagedata r:id="rId126" o:title=""/>
          </v:shape>
          <o:OLEObject Type="Embed" ProgID="Equation.3" ShapeID="_x0000_i1093" DrawAspect="Content" ObjectID="_1673880046" r:id="rId127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; 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1420" w:dyaOrig="380" w14:anchorId="16030C64">
          <v:shape id="_x0000_i1094" type="#_x0000_t75" style="width:71pt;height:19pt" o:ole="">
            <v:imagedata r:id="rId128" o:title=""/>
          </v:shape>
          <o:OLEObject Type="Embed" ProgID="Equation.3" ShapeID="_x0000_i1094" DrawAspect="Content" ObjectID="_1673880047" r:id="rId129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;  </w:t>
      </w:r>
      <w:r w:rsidRPr="00A934AB">
        <w:rPr>
          <w:rFonts w:ascii="Times New Roman" w:hAnsi="Times New Roman" w:cs="Times New Roman"/>
          <w:position w:val="-16"/>
          <w:sz w:val="28"/>
          <w:szCs w:val="28"/>
        </w:rPr>
        <w:object w:dxaOrig="1460" w:dyaOrig="420" w14:anchorId="0DFF0A4F">
          <v:shape id="_x0000_i1095" type="#_x0000_t75" style="width:73pt;height:21pt" o:ole="">
            <v:imagedata r:id="rId130" o:title=""/>
          </v:shape>
          <o:OLEObject Type="Embed" ProgID="Equation.3" ShapeID="_x0000_i1095" DrawAspect="Content" ObjectID="_1673880048" r:id="rId131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;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1320" w:dyaOrig="380" w14:anchorId="0C3B3219">
          <v:shape id="_x0000_i1096" type="#_x0000_t75" style="width:66pt;height:19pt" o:ole="">
            <v:imagedata r:id="rId132" o:title=""/>
          </v:shape>
          <o:OLEObject Type="Embed" ProgID="Equation.3" ShapeID="_x0000_i1096" DrawAspect="Content" ObjectID="_1673880049" r:id="rId133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>2.10)</w:t>
      </w:r>
    </w:p>
    <w:p w14:paraId="03382DF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320" w:dyaOrig="380" w14:anchorId="55FDA1CD">
          <v:shape id="_x0000_i1097" type="#_x0000_t75" style="width:16pt;height:19pt" o:ole="">
            <v:imagedata r:id="rId134" o:title=""/>
          </v:shape>
          <o:OLEObject Type="Embed" ProgID="Equation.3" ShapeID="_x0000_i1097" DrawAspect="Content" ObjectID="_1673880050" r:id="rId135"/>
        </w:object>
      </w:r>
      <w:r w:rsidRPr="00A934AB">
        <w:rPr>
          <w:rFonts w:ascii="Times New Roman" w:hAnsi="Times New Roman" w:cs="Times New Roman"/>
          <w:sz w:val="28"/>
          <w:szCs w:val="28"/>
        </w:rPr>
        <w:t>– конструктивно выполнимый коэффициент связи, равный 0,5–0,6 для катушек с универсальной намоткой и 0,4–0,5 для катушек с однослойной намоткой.</w:t>
      </w:r>
    </w:p>
    <w:p w14:paraId="1D492598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11. Вычислить емкость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подстроечного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конденсатора</w:t>
      </w:r>
    </w:p>
    <w:p w14:paraId="1A33F42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сх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–С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A934AB">
        <w:rPr>
          <w:rFonts w:ascii="Times New Roman" w:hAnsi="Times New Roman" w:cs="Times New Roman"/>
          <w:sz w:val="28"/>
          <w:szCs w:val="28"/>
        </w:rPr>
        <w:t>–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760" w:dyaOrig="440" w14:anchorId="7E352291">
          <v:shape id="_x0000_i1098" type="#_x0000_t75" style="width:38pt;height:22pt" o:ole="">
            <v:imagedata r:id="rId136" o:title=""/>
          </v:shape>
          <o:OLEObject Type="Embed" ProgID="Equation.3" ShapeID="_x0000_i1098" DrawAspect="Content" ObjectID="_1673880051" r:id="rId137"/>
        </w:object>
      </w:r>
      <w:r w:rsidRPr="00A934AB">
        <w:rPr>
          <w:rFonts w:ascii="Times New Roman" w:hAnsi="Times New Roman" w:cs="Times New Roman"/>
          <w:sz w:val="28"/>
          <w:szCs w:val="28"/>
        </w:rPr>
        <w:t>–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840" w:dyaOrig="440" w14:anchorId="577C007F">
          <v:shape id="_x0000_i1099" type="#_x0000_t75" style="width:42pt;height:22pt" o:ole="">
            <v:imagedata r:id="rId138" o:title=""/>
          </v:shape>
          <o:OLEObject Type="Embed" ProgID="Equation.3" ShapeID="_x0000_i1099" DrawAspect="Content" ObjectID="_1673880052" r:id="rId139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>2.11)</w:t>
      </w:r>
    </w:p>
    <w:p w14:paraId="562AC5B9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 </w:t>
      </w: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420" w:dyaOrig="440" w14:anchorId="4B2BF0A9">
          <v:shape id="_x0000_i1100" type="#_x0000_t75" style="width:21pt;height:22pt" o:ole="">
            <v:imagedata r:id="rId140" o:title=""/>
          </v:shape>
          <o:OLEObject Type="Embed" ProgID="Equation.3" ShapeID="_x0000_i1100" DrawAspect="Content" ObjectID="_1673880053" r:id="rId141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934AB">
        <w:rPr>
          <w:rFonts w:ascii="Times New Roman" w:hAnsi="Times New Roman" w:cs="Times New Roman"/>
          <w:i/>
          <w:smallCaps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mallCaps/>
          <w:sz w:val="28"/>
          <w:szCs w:val="28"/>
          <w:vertAlign w:val="subscript"/>
        </w:rPr>
        <w:t>свА</w:t>
      </w:r>
      <w:proofErr w:type="spellEnd"/>
      <w:r w:rsidRPr="00A934AB">
        <w:rPr>
          <w:rFonts w:ascii="Times New Roman" w:hAnsi="Times New Roman" w:cs="Times New Roman"/>
          <w:i/>
          <w:smallCaps/>
          <w:sz w:val="28"/>
          <w:szCs w:val="28"/>
        </w:rPr>
        <w:t xml:space="preserve"> /</w:t>
      </w:r>
      <w:proofErr w:type="spellStart"/>
      <w:r w:rsidRPr="00A934AB">
        <w:rPr>
          <w:rFonts w:ascii="Times New Roman" w:hAnsi="Times New Roman" w:cs="Times New Roman"/>
          <w:i/>
          <w:smallCaps/>
          <w:sz w:val="28"/>
          <w:szCs w:val="28"/>
        </w:rPr>
        <w:t>С</w:t>
      </w:r>
      <w:r w:rsidRPr="00A934AB">
        <w:rPr>
          <w:rFonts w:ascii="Times New Roman" w:hAnsi="Times New Roman" w:cs="Times New Roman"/>
          <w:i/>
          <w:smallCaps/>
          <w:sz w:val="28"/>
          <w:szCs w:val="28"/>
          <w:vertAlign w:val="subscript"/>
        </w:rPr>
        <w:t>а</w:t>
      </w:r>
      <w:proofErr w:type="spellEnd"/>
      <w:r w:rsidRPr="00A934AB">
        <w:rPr>
          <w:rFonts w:ascii="Times New Roman" w:hAnsi="Times New Roman" w:cs="Times New Roman"/>
          <w:i/>
          <w:smallCaps/>
          <w:sz w:val="28"/>
          <w:szCs w:val="28"/>
        </w:rPr>
        <w:t>.</w:t>
      </w:r>
    </w:p>
    <w:p w14:paraId="41F03B9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12. Найти коэффициент передачи входной цепи на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mln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и 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proofErr w:type="gramEnd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ах</w:t>
      </w:r>
    </w:p>
    <w:p w14:paraId="382A496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38"/>
          <w:sz w:val="28"/>
          <w:szCs w:val="28"/>
        </w:rPr>
        <w:object w:dxaOrig="6259" w:dyaOrig="1280" w14:anchorId="6FBC6C24">
          <v:shape id="_x0000_i1101" type="#_x0000_t75" style="width:313pt;height:64pt" o:ole="">
            <v:imagedata r:id="rId142" o:title=""/>
          </v:shape>
          <o:OLEObject Type="Embed" ProgID="Equation.3" ShapeID="_x0000_i1101" DrawAspect="Content" ObjectID="_1673880054" r:id="rId143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(2.12)</w:t>
      </w:r>
    </w:p>
    <w:p w14:paraId="494F97F7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Обобщенная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расстройка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, соответствующая частоте дополнитель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ного канала приема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дк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, равна</w:t>
      </w:r>
    </w:p>
    <w:p w14:paraId="0D85AF82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ξ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дк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</w:rPr>
        <w:t>= [(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дк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Pr="00A934AB">
        <w:rPr>
          <w:rFonts w:ascii="Times New Roman" w:hAnsi="Times New Roman" w:cs="Times New Roman"/>
          <w:i/>
          <w:sz w:val="28"/>
          <w:szCs w:val="28"/>
        </w:rPr>
        <w:t>) – (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Pr="00A934AB">
        <w:rPr>
          <w:rFonts w:ascii="Times New Roman" w:hAnsi="Times New Roman" w:cs="Times New Roman"/>
          <w:i/>
          <w:sz w:val="28"/>
          <w:szCs w:val="28"/>
        </w:rPr>
        <w:t>/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дк</w:t>
      </w:r>
      <w:proofErr w:type="spellEnd"/>
      <w:r w:rsidRPr="00A934AB">
        <w:rPr>
          <w:rFonts w:ascii="Times New Roman" w:hAnsi="Times New Roman" w:cs="Times New Roman"/>
          <w:i/>
          <w:sz w:val="28"/>
          <w:szCs w:val="28"/>
        </w:rPr>
        <w:t xml:space="preserve">)] /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proofErr w:type="gramStart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эр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,   </w:t>
      </w:r>
      <w:proofErr w:type="gram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A934AB">
        <w:rPr>
          <w:rFonts w:ascii="Times New Roman" w:hAnsi="Times New Roman" w:cs="Times New Roman"/>
          <w:sz w:val="28"/>
          <w:szCs w:val="28"/>
        </w:rPr>
        <w:t>(2.13)</w:t>
      </w:r>
    </w:p>
    <w:p w14:paraId="5CAABA5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4AB">
        <w:rPr>
          <w:rFonts w:ascii="Times New Roman" w:hAnsi="Times New Roman" w:cs="Times New Roman"/>
          <w:sz w:val="28"/>
          <w:szCs w:val="28"/>
        </w:rPr>
        <w:t xml:space="preserve">где 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</w:t>
      </w:r>
      <w:r w:rsidRPr="00A934AB">
        <w:rPr>
          <w:rFonts w:ascii="Times New Roman" w:hAnsi="Times New Roman" w:cs="Times New Roman"/>
          <w:sz w:val="28"/>
          <w:szCs w:val="28"/>
        </w:rPr>
        <w:t xml:space="preserve"> — наиболее опасная частота настройки приемника, лежа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щая ближе всего к 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дк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.</w:t>
      </w:r>
    </w:p>
    <w:p w14:paraId="1CBC34BD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3FFDEA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FCF03E" w14:textId="77777777" w:rsidR="007D2750" w:rsidRPr="00A934AB" w:rsidRDefault="007D2750" w:rsidP="007D2750">
      <w:pPr>
        <w:ind w:firstLine="6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34AB">
        <w:rPr>
          <w:rFonts w:ascii="Times New Roman" w:hAnsi="Times New Roman" w:cs="Times New Roman"/>
          <w:b/>
          <w:sz w:val="28"/>
          <w:szCs w:val="28"/>
        </w:rPr>
        <w:t>Задача  2.1</w:t>
      </w:r>
      <w:proofErr w:type="gramEnd"/>
    </w:p>
    <w:p w14:paraId="62996CA3" w14:textId="77777777" w:rsidR="007D2750" w:rsidRPr="00A934AB" w:rsidRDefault="007D2750" w:rsidP="007D275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Требуется рассчитать входную цепь радиовещательного приемника средневолнового диапазона.</w:t>
      </w:r>
    </w:p>
    <w:p w14:paraId="32E99B8E" w14:textId="77777777" w:rsidR="007D2750" w:rsidRPr="00A934AB" w:rsidRDefault="007D2750" w:rsidP="007D275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Исходные данные для расчетов взять из таблицы 2.1</w:t>
      </w:r>
    </w:p>
    <w:p w14:paraId="47017778" w14:textId="77777777" w:rsidR="007D2750" w:rsidRPr="00A934AB" w:rsidRDefault="007D2750" w:rsidP="007D275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1E510B1E" w14:textId="77777777" w:rsidR="007D2750" w:rsidRPr="00A934AB" w:rsidRDefault="007D2750" w:rsidP="007D275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14:paraId="26242D2E" w14:textId="77777777" w:rsidR="007D2750" w:rsidRPr="00A934AB" w:rsidRDefault="007D2750" w:rsidP="007D2750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Таблица 2.1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776"/>
        <w:gridCol w:w="846"/>
        <w:gridCol w:w="846"/>
        <w:gridCol w:w="846"/>
        <w:gridCol w:w="776"/>
        <w:gridCol w:w="846"/>
        <w:gridCol w:w="846"/>
        <w:gridCol w:w="846"/>
        <w:gridCol w:w="776"/>
        <w:gridCol w:w="846"/>
      </w:tblGrid>
      <w:tr w:rsidR="007D2750" w:rsidRPr="00A934AB" w14:paraId="0E8EEE1A" w14:textId="77777777" w:rsidTr="00851A04">
        <w:tc>
          <w:tcPr>
            <w:tcW w:w="2191" w:type="dxa"/>
          </w:tcPr>
          <w:p w14:paraId="54E608C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696" w:type="dxa"/>
          </w:tcPr>
          <w:p w14:paraId="17EC076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14:paraId="54E3A71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3C8F216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14:paraId="5A01881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6" w:type="dxa"/>
          </w:tcPr>
          <w:p w14:paraId="07CFD1F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14:paraId="4AB7069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14:paraId="6A848D1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14:paraId="7A26B5ED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6" w:type="dxa"/>
          </w:tcPr>
          <w:p w14:paraId="3A1E32D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14:paraId="33924C8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D2750" w:rsidRPr="00A934AB" w14:paraId="61606AE3" w14:textId="77777777" w:rsidTr="00851A04">
        <w:tc>
          <w:tcPr>
            <w:tcW w:w="2191" w:type="dxa"/>
          </w:tcPr>
          <w:p w14:paraId="1C51161E" w14:textId="77777777" w:rsidR="007D2750" w:rsidRPr="00A934AB" w:rsidRDefault="007D2750" w:rsidP="00851A04">
            <w:pPr>
              <w:autoSpaceDE w:val="0"/>
              <w:autoSpaceDN w:val="0"/>
              <w:adjustRightInd w:val="0"/>
              <w:ind w:right="-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proofErr w:type="spell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CA38FD" w14:textId="77777777" w:rsidR="007D2750" w:rsidRPr="00A934AB" w:rsidRDefault="007D2750" w:rsidP="00851A04">
            <w:pPr>
              <w:autoSpaceDE w:val="0"/>
              <w:autoSpaceDN w:val="0"/>
              <w:adjustRightInd w:val="0"/>
              <w:ind w:right="-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маемых</w:t>
            </w:r>
            <w:proofErr w:type="spellEnd"/>
          </w:p>
          <w:p w14:paraId="01F935AE" w14:textId="77777777" w:rsidR="007D2750" w:rsidRPr="00A934AB" w:rsidRDefault="007D2750" w:rsidP="00851A04">
            <w:pPr>
              <w:autoSpaceDE w:val="0"/>
              <w:autoSpaceDN w:val="0"/>
              <w:adjustRightInd w:val="0"/>
              <w:ind w:right="-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частот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 кГц</w:t>
            </w:r>
          </w:p>
        </w:tc>
        <w:tc>
          <w:tcPr>
            <w:tcW w:w="696" w:type="dxa"/>
          </w:tcPr>
          <w:p w14:paraId="508CF9C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756" w:type="dxa"/>
          </w:tcPr>
          <w:p w14:paraId="4B5614A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56" w:type="dxa"/>
          </w:tcPr>
          <w:p w14:paraId="4063AD6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56" w:type="dxa"/>
          </w:tcPr>
          <w:p w14:paraId="4B00149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696" w:type="dxa"/>
          </w:tcPr>
          <w:p w14:paraId="5D23E72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56" w:type="dxa"/>
          </w:tcPr>
          <w:p w14:paraId="4568E498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756" w:type="dxa"/>
          </w:tcPr>
          <w:p w14:paraId="641671F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56" w:type="dxa"/>
          </w:tcPr>
          <w:p w14:paraId="4C1FB76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96" w:type="dxa"/>
          </w:tcPr>
          <w:p w14:paraId="77CC932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56" w:type="dxa"/>
          </w:tcPr>
          <w:p w14:paraId="7E35649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D2750" w:rsidRPr="00A934AB" w14:paraId="2A5E6583" w14:textId="77777777" w:rsidTr="00851A04">
        <w:tc>
          <w:tcPr>
            <w:tcW w:w="2191" w:type="dxa"/>
          </w:tcPr>
          <w:p w14:paraId="4AF180AC" w14:textId="77777777" w:rsidR="007D2750" w:rsidRPr="00A934AB" w:rsidRDefault="007D2750" w:rsidP="00851A04">
            <w:pPr>
              <w:autoSpaceDE w:val="0"/>
              <w:autoSpaceDN w:val="0"/>
              <w:adjustRightInd w:val="0"/>
              <w:ind w:right="-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прини</w:t>
            </w:r>
            <w:proofErr w:type="spell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DE22A24" w14:textId="77777777" w:rsidR="007D2750" w:rsidRPr="00A934AB" w:rsidRDefault="007D2750" w:rsidP="00851A04">
            <w:pPr>
              <w:autoSpaceDE w:val="0"/>
              <w:autoSpaceDN w:val="0"/>
              <w:adjustRightInd w:val="0"/>
              <w:ind w:right="-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маемых</w:t>
            </w:r>
            <w:proofErr w:type="spellEnd"/>
          </w:p>
          <w:p w14:paraId="587770E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частот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кГц</w:t>
            </w:r>
          </w:p>
        </w:tc>
        <w:tc>
          <w:tcPr>
            <w:tcW w:w="696" w:type="dxa"/>
          </w:tcPr>
          <w:p w14:paraId="793264B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</w:p>
        </w:tc>
        <w:tc>
          <w:tcPr>
            <w:tcW w:w="756" w:type="dxa"/>
          </w:tcPr>
          <w:p w14:paraId="1D4EBFC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56" w:type="dxa"/>
          </w:tcPr>
          <w:p w14:paraId="71204CD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2850</w:t>
            </w:r>
          </w:p>
        </w:tc>
        <w:tc>
          <w:tcPr>
            <w:tcW w:w="756" w:type="dxa"/>
          </w:tcPr>
          <w:p w14:paraId="7F31F27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696" w:type="dxa"/>
          </w:tcPr>
          <w:p w14:paraId="3A2F5EA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756" w:type="dxa"/>
          </w:tcPr>
          <w:p w14:paraId="464DFE2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2725</w:t>
            </w:r>
          </w:p>
        </w:tc>
        <w:tc>
          <w:tcPr>
            <w:tcW w:w="756" w:type="dxa"/>
          </w:tcPr>
          <w:p w14:paraId="391C432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756" w:type="dxa"/>
          </w:tcPr>
          <w:p w14:paraId="0C4954B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696" w:type="dxa"/>
          </w:tcPr>
          <w:p w14:paraId="7442A0C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2925</w:t>
            </w:r>
          </w:p>
        </w:tc>
        <w:tc>
          <w:tcPr>
            <w:tcW w:w="756" w:type="dxa"/>
          </w:tcPr>
          <w:p w14:paraId="3B1EDF0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2550</w:t>
            </w:r>
          </w:p>
        </w:tc>
      </w:tr>
      <w:tr w:rsidR="007D2750" w:rsidRPr="00A934AB" w14:paraId="49186DEC" w14:textId="77777777" w:rsidTr="00851A04">
        <w:tc>
          <w:tcPr>
            <w:tcW w:w="2191" w:type="dxa"/>
          </w:tcPr>
          <w:p w14:paraId="026909E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Параметры 1-го активного элемента приемника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spellStart"/>
            <w:proofErr w:type="gramStart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вх</w:t>
            </w:r>
            <w:proofErr w:type="spellEnd"/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Ом</w:t>
            </w:r>
          </w:p>
        </w:tc>
        <w:tc>
          <w:tcPr>
            <w:tcW w:w="696" w:type="dxa"/>
          </w:tcPr>
          <w:p w14:paraId="12AD254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56" w:type="dxa"/>
          </w:tcPr>
          <w:p w14:paraId="177AF5A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756" w:type="dxa"/>
          </w:tcPr>
          <w:p w14:paraId="632EB34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56" w:type="dxa"/>
          </w:tcPr>
          <w:p w14:paraId="11A079B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696" w:type="dxa"/>
          </w:tcPr>
          <w:p w14:paraId="54695F6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756" w:type="dxa"/>
          </w:tcPr>
          <w:p w14:paraId="697DE608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756" w:type="dxa"/>
          </w:tcPr>
          <w:p w14:paraId="1DEEA52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756" w:type="dxa"/>
          </w:tcPr>
          <w:p w14:paraId="6742F11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696" w:type="dxa"/>
          </w:tcPr>
          <w:p w14:paraId="0E278EA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756" w:type="dxa"/>
          </w:tcPr>
          <w:p w14:paraId="1E98058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7D2750" w:rsidRPr="00A934AB" w14:paraId="466A1B6D" w14:textId="77777777" w:rsidTr="00851A04">
        <w:tc>
          <w:tcPr>
            <w:tcW w:w="2191" w:type="dxa"/>
          </w:tcPr>
          <w:p w14:paraId="493DCFD3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1-го активного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 приемника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вх</w:t>
            </w:r>
            <w:proofErr w:type="spellEnd"/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пФ</w:t>
            </w:r>
          </w:p>
        </w:tc>
        <w:tc>
          <w:tcPr>
            <w:tcW w:w="696" w:type="dxa"/>
          </w:tcPr>
          <w:p w14:paraId="635AAA5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756" w:type="dxa"/>
          </w:tcPr>
          <w:p w14:paraId="2846B463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14:paraId="3B83047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56" w:type="dxa"/>
          </w:tcPr>
          <w:p w14:paraId="2C4E520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96" w:type="dxa"/>
          </w:tcPr>
          <w:p w14:paraId="53AD640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6" w:type="dxa"/>
          </w:tcPr>
          <w:p w14:paraId="3DE3550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56" w:type="dxa"/>
          </w:tcPr>
          <w:p w14:paraId="5542E53B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56" w:type="dxa"/>
          </w:tcPr>
          <w:p w14:paraId="0260FEE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96" w:type="dxa"/>
          </w:tcPr>
          <w:p w14:paraId="5E1F77B3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56" w:type="dxa"/>
          </w:tcPr>
          <w:p w14:paraId="783FE61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7D2750" w:rsidRPr="00A934AB" w14:paraId="6896411B" w14:textId="77777777" w:rsidTr="00851A04">
        <w:tc>
          <w:tcPr>
            <w:tcW w:w="2191" w:type="dxa"/>
          </w:tcPr>
          <w:p w14:paraId="6FAB0B2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Эквивалентное затухание контура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эр</w:t>
            </w:r>
          </w:p>
        </w:tc>
        <w:tc>
          <w:tcPr>
            <w:tcW w:w="696" w:type="dxa"/>
          </w:tcPr>
          <w:p w14:paraId="0FD88A6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56" w:type="dxa"/>
          </w:tcPr>
          <w:p w14:paraId="0141543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756" w:type="dxa"/>
          </w:tcPr>
          <w:p w14:paraId="4248F64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0,115</w:t>
            </w:r>
          </w:p>
        </w:tc>
        <w:tc>
          <w:tcPr>
            <w:tcW w:w="756" w:type="dxa"/>
          </w:tcPr>
          <w:p w14:paraId="041C1CD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96" w:type="dxa"/>
          </w:tcPr>
          <w:p w14:paraId="458C3C4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56" w:type="dxa"/>
          </w:tcPr>
          <w:p w14:paraId="2FF047A8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756" w:type="dxa"/>
          </w:tcPr>
          <w:p w14:paraId="2FF9BACB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56" w:type="dxa"/>
          </w:tcPr>
          <w:p w14:paraId="1A7FD18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696" w:type="dxa"/>
          </w:tcPr>
          <w:p w14:paraId="349591A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756" w:type="dxa"/>
          </w:tcPr>
          <w:p w14:paraId="69010E8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7D2750" w:rsidRPr="00A934AB" w14:paraId="00C88574" w14:textId="77777777" w:rsidTr="00851A04">
        <w:tc>
          <w:tcPr>
            <w:tcW w:w="2191" w:type="dxa"/>
          </w:tcPr>
          <w:p w14:paraId="674C854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затухание контура входной цепи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696" w:type="dxa"/>
          </w:tcPr>
          <w:p w14:paraId="7DA1877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56" w:type="dxa"/>
          </w:tcPr>
          <w:p w14:paraId="38D6296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756" w:type="dxa"/>
          </w:tcPr>
          <w:p w14:paraId="0AFE6FF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756" w:type="dxa"/>
          </w:tcPr>
          <w:p w14:paraId="5E19342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  <w:tc>
          <w:tcPr>
            <w:tcW w:w="696" w:type="dxa"/>
          </w:tcPr>
          <w:p w14:paraId="07F1F66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56" w:type="dxa"/>
          </w:tcPr>
          <w:p w14:paraId="6886EFD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  <w:tc>
          <w:tcPr>
            <w:tcW w:w="756" w:type="dxa"/>
          </w:tcPr>
          <w:p w14:paraId="1BACC35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  <w:tc>
          <w:tcPr>
            <w:tcW w:w="756" w:type="dxa"/>
          </w:tcPr>
          <w:p w14:paraId="4DCE69B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696" w:type="dxa"/>
          </w:tcPr>
          <w:p w14:paraId="02BBA46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56" w:type="dxa"/>
          </w:tcPr>
          <w:p w14:paraId="739D9E2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</w:tr>
      <w:tr w:rsidR="007D2750" w:rsidRPr="00A934AB" w14:paraId="05A3DBD2" w14:textId="77777777" w:rsidTr="00851A04">
        <w:tc>
          <w:tcPr>
            <w:tcW w:w="2191" w:type="dxa"/>
          </w:tcPr>
          <w:p w14:paraId="27B46A5D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</w:t>
            </w:r>
            <w:proofErr w:type="gram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антенны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</w:t>
            </w:r>
            <w:proofErr w:type="gramEnd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А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696" w:type="dxa"/>
          </w:tcPr>
          <w:p w14:paraId="4F61469B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56" w:type="dxa"/>
          </w:tcPr>
          <w:p w14:paraId="61DE7EF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756" w:type="dxa"/>
          </w:tcPr>
          <w:p w14:paraId="2FB99303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56" w:type="dxa"/>
          </w:tcPr>
          <w:p w14:paraId="7D49A64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696" w:type="dxa"/>
          </w:tcPr>
          <w:p w14:paraId="0D7D5AA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756" w:type="dxa"/>
          </w:tcPr>
          <w:p w14:paraId="1D0C40A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756" w:type="dxa"/>
          </w:tcPr>
          <w:p w14:paraId="7A18AA58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756" w:type="dxa"/>
          </w:tcPr>
          <w:p w14:paraId="1F4BD8D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696" w:type="dxa"/>
          </w:tcPr>
          <w:p w14:paraId="3BCABF7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756" w:type="dxa"/>
          </w:tcPr>
          <w:p w14:paraId="6C1F3E3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</w:tr>
      <w:tr w:rsidR="007D2750" w:rsidRPr="00A934AB" w14:paraId="0290E3AE" w14:textId="77777777" w:rsidTr="00851A04">
        <w:tc>
          <w:tcPr>
            <w:tcW w:w="2191" w:type="dxa"/>
          </w:tcPr>
          <w:p w14:paraId="7A34AE2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антенны </w:t>
            </w:r>
          </w:p>
          <w:p w14:paraId="520AD89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А </w:t>
            </w:r>
            <w:proofErr w:type="gramStart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  пФ</w:t>
            </w:r>
            <w:proofErr w:type="gram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</w:tcPr>
          <w:p w14:paraId="0524674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14:paraId="609B1F1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14:paraId="3A05228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56" w:type="dxa"/>
          </w:tcPr>
          <w:p w14:paraId="7209849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96" w:type="dxa"/>
          </w:tcPr>
          <w:p w14:paraId="72301A2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6" w:type="dxa"/>
          </w:tcPr>
          <w:p w14:paraId="3A69064B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56" w:type="dxa"/>
          </w:tcPr>
          <w:p w14:paraId="6A232BE8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14:paraId="62585A1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96" w:type="dxa"/>
          </w:tcPr>
          <w:p w14:paraId="72860DE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14:paraId="1BCF80E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D2750" w:rsidRPr="00A934AB" w14:paraId="4FF64CA5" w14:textId="77777777" w:rsidTr="00851A04">
        <w:tc>
          <w:tcPr>
            <w:tcW w:w="2191" w:type="dxa"/>
          </w:tcPr>
          <w:p w14:paraId="0B7B41D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антенны </w:t>
            </w:r>
          </w:p>
          <w:p w14:paraId="1298738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А </w:t>
            </w:r>
            <w:proofErr w:type="gramStart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пФ</w:t>
            </w:r>
          </w:p>
        </w:tc>
        <w:tc>
          <w:tcPr>
            <w:tcW w:w="696" w:type="dxa"/>
          </w:tcPr>
          <w:p w14:paraId="7D93C30A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56" w:type="dxa"/>
          </w:tcPr>
          <w:p w14:paraId="28AE478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56" w:type="dxa"/>
          </w:tcPr>
          <w:p w14:paraId="40FA4BF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56" w:type="dxa"/>
          </w:tcPr>
          <w:p w14:paraId="5D41721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96" w:type="dxa"/>
          </w:tcPr>
          <w:p w14:paraId="32C1AB2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56" w:type="dxa"/>
          </w:tcPr>
          <w:p w14:paraId="4ACFBAC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56" w:type="dxa"/>
          </w:tcPr>
          <w:p w14:paraId="1E3C51D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56" w:type="dxa"/>
          </w:tcPr>
          <w:p w14:paraId="0B1B47E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96" w:type="dxa"/>
          </w:tcPr>
          <w:p w14:paraId="30A2D46B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56" w:type="dxa"/>
          </w:tcPr>
          <w:p w14:paraId="71BBE2BC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7D2750" w:rsidRPr="00A934AB" w14:paraId="494E1DEF" w14:textId="77777777" w:rsidTr="00851A04">
        <w:tc>
          <w:tcPr>
            <w:tcW w:w="2191" w:type="dxa"/>
          </w:tcPr>
          <w:p w14:paraId="36E723A5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Двухсекционный блок конденсаторов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proofErr w:type="gramStart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proofErr w:type="gramEnd"/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</w:p>
        </w:tc>
        <w:tc>
          <w:tcPr>
            <w:tcW w:w="696" w:type="dxa"/>
          </w:tcPr>
          <w:p w14:paraId="5C4F3247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6548B69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56" w:type="dxa"/>
          </w:tcPr>
          <w:p w14:paraId="3192A9A9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14:paraId="62837F33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96" w:type="dxa"/>
          </w:tcPr>
          <w:p w14:paraId="69B3BA5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2EFF99C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56" w:type="dxa"/>
          </w:tcPr>
          <w:p w14:paraId="1EBA634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14:paraId="6F7F25F4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96" w:type="dxa"/>
          </w:tcPr>
          <w:p w14:paraId="7BE00450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14:paraId="5C1268D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D2750" w:rsidRPr="00A934AB" w14:paraId="2007EE6B" w14:textId="77777777" w:rsidTr="00851A04">
        <w:tc>
          <w:tcPr>
            <w:tcW w:w="2191" w:type="dxa"/>
          </w:tcPr>
          <w:p w14:paraId="54DF3B6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Двухсекционный блок конденсаторов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</w:p>
        </w:tc>
        <w:tc>
          <w:tcPr>
            <w:tcW w:w="696" w:type="dxa"/>
          </w:tcPr>
          <w:p w14:paraId="12F5E51D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56" w:type="dxa"/>
          </w:tcPr>
          <w:p w14:paraId="7E633A1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56" w:type="dxa"/>
          </w:tcPr>
          <w:p w14:paraId="3FB852CE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756" w:type="dxa"/>
          </w:tcPr>
          <w:p w14:paraId="1D4D899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96" w:type="dxa"/>
          </w:tcPr>
          <w:p w14:paraId="42A36C9F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56" w:type="dxa"/>
          </w:tcPr>
          <w:p w14:paraId="128AEDA6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756" w:type="dxa"/>
          </w:tcPr>
          <w:p w14:paraId="76CBC3A1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56" w:type="dxa"/>
          </w:tcPr>
          <w:p w14:paraId="021CFEE3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696" w:type="dxa"/>
          </w:tcPr>
          <w:p w14:paraId="2D6B06A2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56" w:type="dxa"/>
          </w:tcPr>
          <w:p w14:paraId="7DEA4938" w14:textId="77777777" w:rsidR="007D2750" w:rsidRPr="00A934AB" w:rsidRDefault="007D2750" w:rsidP="00851A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</w:tbl>
    <w:p w14:paraId="6B52491F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5A7CB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Практическое занятие №3</w:t>
      </w:r>
    </w:p>
    <w:p w14:paraId="596ECCC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AB38C0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34AB">
        <w:rPr>
          <w:rFonts w:ascii="Times New Roman" w:hAnsi="Times New Roman" w:cs="Times New Roman"/>
          <w:b/>
          <w:sz w:val="28"/>
          <w:szCs w:val="28"/>
        </w:rPr>
        <w:t>Методика  расчета</w:t>
      </w:r>
      <w:proofErr w:type="gramEnd"/>
      <w:r w:rsidRPr="00A934AB">
        <w:rPr>
          <w:rFonts w:ascii="Times New Roman" w:hAnsi="Times New Roman" w:cs="Times New Roman"/>
          <w:b/>
          <w:sz w:val="28"/>
          <w:szCs w:val="28"/>
        </w:rPr>
        <w:t xml:space="preserve">   ВЦ  с магнитной   антенной</w:t>
      </w:r>
    </w:p>
    <w:p w14:paraId="385007C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Магнитная антенна конструктивно представляет собой ферритовый стержень (сердечник), на котором размещен каркас с намо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танной на нем катушкой входного контура (рис. 3.1). Чаще всего сердечники имеют в сечении круглую или прямоугольную форму. Будем считать при расчете, что </w:t>
      </w:r>
      <w:r w:rsidRPr="00A934AB">
        <w:rPr>
          <w:rFonts w:ascii="Times New Roman" w:hAnsi="Times New Roman" w:cs="Times New Roman"/>
          <w:sz w:val="28"/>
          <w:szCs w:val="28"/>
        </w:rPr>
        <w:lastRenderedPageBreak/>
        <w:t>нами применен круглый стержень. Свойства прямоугольного стерж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ня аналогичны свойствам круг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лого с эквивалентным диамет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ром</w:t>
      </w:r>
    </w:p>
    <w:p w14:paraId="7146A64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= 2</w:t>
      </w:r>
      <w:r w:rsidRPr="00A934AB">
        <w:rPr>
          <w:rFonts w:ascii="Times New Roman" w:hAnsi="Times New Roman" w:cs="Times New Roman"/>
          <w:i/>
          <w:iCs/>
          <w:position w:val="-8"/>
          <w:sz w:val="28"/>
          <w:szCs w:val="28"/>
        </w:rPr>
        <w:object w:dxaOrig="880" w:dyaOrig="400" w14:anchorId="2A8D9EBC">
          <v:shape id="_x0000_i1102" type="#_x0000_t75" style="width:44pt;height:20pt" o:ole="">
            <v:imagedata r:id="rId144" o:title=""/>
          </v:shape>
          <o:OLEObject Type="Embed" ProgID="Equation.3" ShapeID="_x0000_i1102" DrawAspect="Content" ObjectID="_1673880055" r:id="rId145"/>
        </w:objec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,                                                                                    </w:t>
      </w:r>
      <w:proofErr w:type="gramStart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934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>3.1)</w:t>
      </w:r>
    </w:p>
    <w:p w14:paraId="3E667F0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и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A934AB">
        <w:rPr>
          <w:rFonts w:ascii="Times New Roman" w:hAnsi="Times New Roman" w:cs="Times New Roman"/>
          <w:sz w:val="28"/>
          <w:szCs w:val="28"/>
        </w:rPr>
        <w:t>— соответственно вы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сота и ширина прямоугольника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поперечного  сечения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 стержня.</w:t>
      </w:r>
    </w:p>
    <w:p w14:paraId="7D2361FD" w14:textId="19F2A971" w:rsidR="007D2750" w:rsidRPr="00A934AB" w:rsidRDefault="007D2750" w:rsidP="007D275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0F5D4E" wp14:editId="7E7CEF3B">
            <wp:extent cx="2933700" cy="1384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lum bright="-82000" contrast="9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4" b="18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2730" w14:textId="77777777" w:rsidR="007D2750" w:rsidRPr="00A934AB" w:rsidRDefault="007D2750" w:rsidP="007D275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34AB">
        <w:rPr>
          <w:rFonts w:ascii="Times New Roman" w:hAnsi="Times New Roman" w:cs="Times New Roman"/>
          <w:sz w:val="28"/>
          <w:szCs w:val="28"/>
        </w:rPr>
        <w:t>Рисунок  3.1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– Конструкция магнитной антенны</w:t>
      </w:r>
    </w:p>
    <w:p w14:paraId="49B33514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081588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Связь контура ферритовой антенны со входом транзистор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ного каскада можно реализовать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внутриемкостным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или индуктивным способом. Чаще всего используется индуктивная связь с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помощью  катушки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002EF760" w14:textId="6B4647C4" w:rsidR="007D2750" w:rsidRPr="00A934AB" w:rsidRDefault="007D2750" w:rsidP="007D2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B25FE" wp14:editId="612533EF">
            <wp:extent cx="3187700" cy="177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lum bright="-36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4BFD2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Рисунок 3.2 – Схема входной цепи с не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посредственной связью с магнитной антенной и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внутриемкостной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связью с транзистором</w:t>
      </w:r>
    </w:p>
    <w:p w14:paraId="10CF99A2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745A28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Исходными данными для расчета являются: требуемая индук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тивность контура магнитной антенны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(либо параметры элемента настройки, необходимые для ее расчета, который производится аналогично расчета индуктивности контура при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внешнеемкостной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или индуктивной связи с антенной), выходная проводимость 1-го каскада, а также величина затухания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эр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нагруженного контура входной цепи, характеризующая избирательность приемника по дополни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тельным каналам и частотные искажения в полосе пропускания.</w:t>
      </w:r>
    </w:p>
    <w:p w14:paraId="15783A15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58FDD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1. Выбрать блок конденсаторов с определенными параметрами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мин</w:t>
      </w:r>
      <w:r w:rsidRPr="00A934AB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С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 xml:space="preserve"> мах</w:t>
      </w:r>
      <w:r w:rsidRPr="00A934AB">
        <w:rPr>
          <w:rFonts w:ascii="Times New Roman" w:hAnsi="Times New Roman" w:cs="Times New Roman"/>
          <w:sz w:val="28"/>
          <w:szCs w:val="28"/>
        </w:rPr>
        <w:t>.</w:t>
      </w:r>
    </w:p>
    <w:p w14:paraId="310EDC2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2. Выбрать сердечник магнитной антенны. Ориентировочный вы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бор феррита по величине его начальной магнитной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проницаемости  μ</w:t>
      </w:r>
      <w:proofErr w:type="gramEnd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 xml:space="preserve">0 </w:t>
      </w:r>
      <w:r w:rsidRPr="00A934AB">
        <w:rPr>
          <w:rFonts w:ascii="Times New Roman" w:hAnsi="Times New Roman" w:cs="Times New Roman"/>
          <w:sz w:val="28"/>
          <w:szCs w:val="28"/>
        </w:rPr>
        <w:t>в зависимости от рабочей частоты производится по таблицы 3.1. Окон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чательно марку феррита можно уточнить по справочным данным.</w:t>
      </w:r>
    </w:p>
    <w:p w14:paraId="22207CB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5E3DD1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766EFD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2340"/>
      </w:tblGrid>
      <w:tr w:rsidR="007D2750" w:rsidRPr="00A934AB" w14:paraId="3F97AA66" w14:textId="77777777" w:rsidTr="00851A0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CC79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Диапазон частот, МГц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D29480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proofErr w:type="spellEnd"/>
          </w:p>
        </w:tc>
      </w:tr>
      <w:tr w:rsidR="007D2750" w:rsidRPr="00A934AB" w14:paraId="509CEFCB" w14:textId="77777777" w:rsidTr="00851A04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0D1D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Менее 0,5 </w:t>
            </w:r>
          </w:p>
          <w:p w14:paraId="5B2FD7B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0,5—2 </w:t>
            </w:r>
          </w:p>
          <w:p w14:paraId="55734572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2—30 </w:t>
            </w:r>
          </w:p>
          <w:p w14:paraId="423C0892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Более 30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1A0E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2000—1000</w:t>
            </w:r>
          </w:p>
          <w:p w14:paraId="6927A6C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1000—400</w:t>
            </w:r>
          </w:p>
          <w:p w14:paraId="3135CB61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400—100</w:t>
            </w:r>
          </w:p>
          <w:p w14:paraId="77C80CB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50—10</w:t>
            </w:r>
          </w:p>
        </w:tc>
      </w:tr>
    </w:tbl>
    <w:p w14:paraId="2FA82FD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3F1C12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Размеры сердечника выбрать из таблицы 3.2, где указаны разме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ры ферритовых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стержней,  выпускаемых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про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мышленностью. При этом следует иметь в виду, что эффективность антенны растет с увеличением отношения длины стержня к его диаметру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sz w:val="28"/>
          <w:szCs w:val="28"/>
        </w:rPr>
        <w:t>/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Start"/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площади сечения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стержня. Однако размеры стержня обычно ограничены из конструктивных соображений.</w:t>
      </w:r>
    </w:p>
    <w:p w14:paraId="2A24D2C1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B6056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Таблица 3.2</w:t>
      </w:r>
    </w:p>
    <w:tbl>
      <w:tblPr>
        <w:tblW w:w="9061" w:type="dxa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0"/>
        <w:gridCol w:w="4921"/>
      </w:tblGrid>
      <w:tr w:rsidR="007D2750" w:rsidRPr="00A934AB" w14:paraId="4045FEC7" w14:textId="77777777" w:rsidTr="00851A0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9878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Диаметр 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или сечение 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</w:t>
            </w:r>
            <w:r w:rsidRPr="00A934AB"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стержня, мм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D1E4D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Длина стержня </w:t>
            </w:r>
            <w:proofErr w:type="gramStart"/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</w:tr>
      <w:tr w:rsidR="007D2750" w:rsidRPr="00A934AB" w14:paraId="2F2DF1AE" w14:textId="77777777" w:rsidTr="00851A04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BE1D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Ø8 </w:t>
            </w:r>
          </w:p>
          <w:p w14:paraId="7225101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Ø 10 </w:t>
            </w:r>
          </w:p>
          <w:p w14:paraId="12E7014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4х16</w:t>
            </w:r>
          </w:p>
          <w:p w14:paraId="43298A44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3х20</w:t>
            </w: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AA1B63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80; 100; 125; 140; 160; 200</w:t>
            </w:r>
          </w:p>
          <w:p w14:paraId="37E95FC9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14:paraId="0F0C6C0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80; 100; 125</w:t>
            </w:r>
          </w:p>
          <w:p w14:paraId="6A99F3E1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100; 125</w:t>
            </w:r>
          </w:p>
        </w:tc>
      </w:tr>
    </w:tbl>
    <w:p w14:paraId="109D6C1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496E74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lastRenderedPageBreak/>
        <w:t xml:space="preserve">3. Найти отношение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для выбранного стержня. Из таблицы 3.3 определить значение действующей магнитной проницаемости это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го стержня.</w:t>
      </w:r>
    </w:p>
    <w:p w14:paraId="561F0A6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 w:cs="Times New Roman"/>
          <w:sz w:val="28"/>
          <w:szCs w:val="28"/>
        </w:rPr>
      </w:pPr>
    </w:p>
    <w:p w14:paraId="7FDF802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 w:rsidRPr="00A934AB">
        <w:rPr>
          <w:rFonts w:ascii="Times New Roman" w:hAnsi="Times New Roman" w:cs="Times New Roman"/>
          <w:sz w:val="28"/>
          <w:szCs w:val="28"/>
        </w:rPr>
        <w:t>Таблица  3.3</w:t>
      </w:r>
      <w:proofErr w:type="gramEnd"/>
    </w:p>
    <w:tbl>
      <w:tblPr>
        <w:tblW w:w="9074" w:type="dxa"/>
        <w:tblInd w:w="7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8"/>
        <w:gridCol w:w="907"/>
        <w:gridCol w:w="908"/>
        <w:gridCol w:w="907"/>
        <w:gridCol w:w="907"/>
        <w:gridCol w:w="908"/>
        <w:gridCol w:w="907"/>
        <w:gridCol w:w="908"/>
      </w:tblGrid>
      <w:tr w:rsidR="007D2750" w:rsidRPr="00A934AB" w14:paraId="5625BE06" w14:textId="77777777" w:rsidTr="00851A0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53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C43CAA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Действующая магнитная</w:t>
            </w:r>
          </w:p>
          <w:p w14:paraId="0FC35AB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проницаемость при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proofErr w:type="spellEnd"/>
          </w:p>
        </w:tc>
        <w:tc>
          <w:tcPr>
            <w:tcW w:w="453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7CE33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Действующая магнитная</w:t>
            </w:r>
          </w:p>
        </w:tc>
      </w:tr>
      <w:tr w:rsidR="007D2750" w:rsidRPr="00A934AB" w14:paraId="09607573" w14:textId="77777777" w:rsidTr="00851A0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37" w:type="dxa"/>
            <w:gridSpan w:val="5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F7CE7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B950E0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проницаемость при </w:t>
            </w:r>
            <w:proofErr w:type="spellStart"/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A934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proofErr w:type="spellEnd"/>
          </w:p>
        </w:tc>
      </w:tr>
      <w:tr w:rsidR="007D2750" w:rsidRPr="00A934AB" w14:paraId="089F6FDA" w14:textId="77777777" w:rsidTr="00851A04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867413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1FD8B1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C8C55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472F3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EB02A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D1D14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6805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A934A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87350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09D45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24BB91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3C83F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не менее 200</w:t>
            </w:r>
          </w:p>
        </w:tc>
      </w:tr>
      <w:tr w:rsidR="007D2750" w:rsidRPr="00A934AB" w14:paraId="65B021FB" w14:textId="77777777" w:rsidTr="00851A0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2BEDB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Pr="00A934AB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0CE6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AD5A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437A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7A10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AC0C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23D60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976BA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C71F3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5C297B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750" w:rsidRPr="00A934AB" w14:paraId="0681A873" w14:textId="77777777" w:rsidTr="00851A0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14934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6285EB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B88FF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78D46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7A023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FB39653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79ADDA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35E791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1A3B4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F21E4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D2750" w:rsidRPr="00A934AB" w14:paraId="1E2E9023" w14:textId="77777777" w:rsidTr="00851A0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27FF0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703CD7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DAB08A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0B36CF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67D02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A8C673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D20DA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2C4B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22774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46B8DB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D2750" w:rsidRPr="00A934AB" w14:paraId="3475AC8C" w14:textId="77777777" w:rsidTr="00851A0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5C5BD0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3B373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C328F3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06F3E8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C7C80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525A1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57D7A2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F85E9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524AB4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8D8E4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D2750" w:rsidRPr="00A934AB" w14:paraId="222EEAFB" w14:textId="77777777" w:rsidTr="00851A04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694B4E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F7ABE02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D8484B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5A187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16AA345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06647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48C6E6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E03630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FC19E2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79A800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D2750" w:rsidRPr="00A934AB" w14:paraId="0F1661EC" w14:textId="77777777" w:rsidTr="00851A0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F976FF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71059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AD59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1B31D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C139AC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E6907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020F7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1D5B1A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CD734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8A8F4" w14:textId="77777777" w:rsidR="007D2750" w:rsidRPr="00A934AB" w:rsidRDefault="007D2750" w:rsidP="00851A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4A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68B766EF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F4D49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4. Рассчитать требуемую индуктивность контура магнитной антенны</w:t>
      </w:r>
    </w:p>
    <w:p w14:paraId="718D533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5140" w:dyaOrig="440" w14:anchorId="1D6D6501">
          <v:shape id="_x0000_i1105" type="#_x0000_t75" style="width:257pt;height:22pt" o:ole="">
            <v:imagedata r:id="rId148" o:title=""/>
          </v:shape>
          <o:OLEObject Type="Embed" ProgID="Equation.3" ShapeID="_x0000_i1105" DrawAspect="Content" ObjectID="_1673880056" r:id="rId149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(3.2)</w:t>
      </w:r>
    </w:p>
    <w:p w14:paraId="55BD5591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5. Количество витков контурной катушки рассчитать по фор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муле</w:t>
      </w:r>
    </w:p>
    <w:p w14:paraId="5B8882B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i/>
          <w:iCs/>
          <w:position w:val="-36"/>
          <w:sz w:val="28"/>
          <w:szCs w:val="28"/>
        </w:rPr>
        <w:object w:dxaOrig="2620" w:dyaOrig="840" w14:anchorId="08C8A824">
          <v:shape id="_x0000_i1106" type="#_x0000_t75" style="width:131pt;height:42pt" o:ole="">
            <v:imagedata r:id="rId150" o:title=""/>
          </v:shape>
          <o:OLEObject Type="Embed" ProgID="Equation.3" ShapeID="_x0000_i1106" DrawAspect="Content" ObjectID="_1673880057" r:id="rId151"/>
        </w:objec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</w:t>
      </w:r>
      <w:r w:rsidRPr="00A934AB">
        <w:rPr>
          <w:rFonts w:ascii="Times New Roman" w:hAnsi="Times New Roman" w:cs="Times New Roman"/>
          <w:sz w:val="28"/>
          <w:szCs w:val="28"/>
        </w:rPr>
        <w:t>(3.3)</w:t>
      </w:r>
    </w:p>
    <w:p w14:paraId="1F0B03D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A0124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– требуемая величина индуктивности катушки,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;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 диаметр намотки, см; </w:t>
      </w:r>
      <w:proofErr w:type="spellStart"/>
      <w:r w:rsidRPr="00A934AB">
        <w:rPr>
          <w:rFonts w:ascii="Times New Roman" w:hAnsi="Times New Roman" w:cs="Times New Roman"/>
          <w:i/>
          <w:sz w:val="28"/>
          <w:szCs w:val="28"/>
        </w:rPr>
        <w:t>μ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д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— действующая магнитная проница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емость сердечника; </w:t>
      </w:r>
      <w:r w:rsidRPr="00A934AB">
        <w:rPr>
          <w:rFonts w:ascii="Times New Roman" w:hAnsi="Times New Roman" w:cs="Times New Roman"/>
          <w:position w:val="-4"/>
          <w:sz w:val="28"/>
          <w:szCs w:val="28"/>
        </w:rPr>
        <w:object w:dxaOrig="300" w:dyaOrig="300" w14:anchorId="14E71937">
          <v:shape id="_x0000_i1107" type="#_x0000_t75" style="width:15pt;height:15pt" o:ole="">
            <v:imagedata r:id="rId152" o:title=""/>
          </v:shape>
          <o:OLEObject Type="Embed" ProgID="Equation.3" ShapeID="_x0000_i1107" DrawAspect="Content" ObjectID="_1673880058" r:id="rId153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— коэффициент, зависящий от удлинения сердечника;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 коэффициент, зависящий от отношения длины намотки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A934AB">
        <w:rPr>
          <w:rFonts w:ascii="Times New Roman" w:hAnsi="Times New Roman" w:cs="Times New Roman"/>
          <w:sz w:val="28"/>
          <w:szCs w:val="28"/>
        </w:rPr>
        <w:t xml:space="preserve">к длине стержня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 коэффициент, учитывающий смещение центра катушки относительно середины стержня;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= </w:t>
      </w:r>
      <w:r w:rsidRPr="00A934AB">
        <w:rPr>
          <w:rFonts w:ascii="Times New Roman" w:hAnsi="Times New Roman" w:cs="Times New Roman"/>
          <w:i/>
          <w:sz w:val="28"/>
          <w:szCs w:val="28"/>
        </w:rPr>
        <w:t>(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3.</w:t>
      </w:r>
    </w:p>
    <w:p w14:paraId="0BE9CAD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proofErr w:type="gramStart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', 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необходимые для расчета числа витков контурной катушки, определить по графикам рис. 3.3, 3.4 и 3.5. При этом нужно учесть, что обычно длина намотки ка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тушки составляет примерно 0,2 длины стержня, а смещение катуш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ки относительно середины стержня (для </w:t>
      </w:r>
      <w:r w:rsidRPr="00A934AB">
        <w:rPr>
          <w:rFonts w:ascii="Times New Roman" w:hAnsi="Times New Roman" w:cs="Times New Roman"/>
          <w:sz w:val="28"/>
          <w:szCs w:val="28"/>
        </w:rPr>
        <w:lastRenderedPageBreak/>
        <w:t>обеспечения подстройки индуктивности перемещением катушки вдоль стержня) имеет вели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чину порядка (0,3...0,3)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</w:p>
    <w:p w14:paraId="23186C69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Диаметр намотки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sz w:val="28"/>
          <w:szCs w:val="28"/>
        </w:rPr>
        <w:t xml:space="preserve">во избежание значительного увеличения собственной емкости катушки и диэлектрических потерь в феррите, должен быть примерно в 1,1 раза больше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диаметра  стержня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A934AB">
        <w:rPr>
          <w:rFonts w:ascii="Times New Roman" w:hAnsi="Times New Roman" w:cs="Times New Roman"/>
          <w:sz w:val="28"/>
          <w:szCs w:val="28"/>
        </w:rPr>
        <w:t xml:space="preserve">чего соответствующим образом  выбирают   диаметр  каркаса. При этом коэффициент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≈ 0,83.</w:t>
      </w:r>
    </w:p>
    <w:p w14:paraId="7B03AFBD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Индуктивность катушки связи характеризуется необходимым коэффициентом трансформации </w:t>
      </w:r>
      <w:r w:rsidRPr="00A934AB">
        <w:rPr>
          <w:rFonts w:ascii="Times New Roman" w:hAnsi="Times New Roman" w:cs="Times New Roman"/>
          <w:position w:val="-14"/>
          <w:sz w:val="28"/>
          <w:szCs w:val="28"/>
        </w:rPr>
        <w:object w:dxaOrig="1520" w:dyaOrig="460" w14:anchorId="00BF05F0">
          <v:shape id="_x0000_i1108" type="#_x0000_t75" style="width:76pt;height:23pt" o:ole="">
            <v:imagedata r:id="rId154" o:title=""/>
          </v:shape>
          <o:OLEObject Type="Embed" ProgID="Equation.3" ShapeID="_x0000_i1108" DrawAspect="Content" ObjectID="_1673880059" r:id="rId155"/>
        </w:object>
      </w:r>
      <w:r w:rsidRPr="00A934AB">
        <w:rPr>
          <w:rFonts w:ascii="Times New Roman" w:hAnsi="Times New Roman" w:cs="Times New Roman"/>
          <w:sz w:val="28"/>
          <w:szCs w:val="28"/>
        </w:rPr>
        <w:t>, который рассчит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ается так же, как для обычной одноконтурной входной цепи. Конструктивное затухание ненагруженного контура магнитной антенны при этом можно принять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= 0,01. Коэффициент транс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формации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Pr="00A934AB">
        <w:rPr>
          <w:rFonts w:ascii="Times New Roman" w:hAnsi="Times New Roman" w:cs="Times New Roman"/>
          <w:sz w:val="28"/>
          <w:szCs w:val="28"/>
        </w:rPr>
        <w:t>выбираем либо из условий получения минимального коэффициента шума, либо из условий достижения необходимой избирательности входной цепи.</w:t>
      </w:r>
    </w:p>
    <w:p w14:paraId="5779DD52" w14:textId="614EB6D4" w:rsidR="007D2750" w:rsidRPr="00A934AB" w:rsidRDefault="007D2750" w:rsidP="007D275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536915" wp14:editId="4B85A66E">
            <wp:extent cx="1689100" cy="1168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lum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-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C6FC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Рисунок 3.3 – Зависимость коэффициента пропор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циональности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от от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ношения длины стержня к его диаметру</w:t>
      </w:r>
    </w:p>
    <w:p w14:paraId="38C8E8BB" w14:textId="33C34DE9" w:rsidR="007D2750" w:rsidRPr="00A934AB" w:rsidRDefault="007D2750" w:rsidP="007D275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F31A82" wp14:editId="4ED746C8">
            <wp:extent cx="1663700" cy="990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513B2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Рисунок 3.4 –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Зависимостть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коэффициента пропорциональности </w: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A934AB">
        <w:rPr>
          <w:rFonts w:ascii="Times New Roman" w:hAnsi="Times New Roman" w:cs="Times New Roman"/>
          <w:sz w:val="28"/>
          <w:szCs w:val="28"/>
        </w:rPr>
        <w:t xml:space="preserve"> от </w:t>
      </w:r>
    </w:p>
    <w:p w14:paraId="08214B44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относительной длины на мотки катушки</w:t>
      </w:r>
    </w:p>
    <w:p w14:paraId="00511AA4" w14:textId="7C814A09" w:rsidR="007D2750" w:rsidRPr="00A934AB" w:rsidRDefault="007D2750" w:rsidP="007D2750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4C9DEE" wp14:editId="6ADEB2E1">
            <wp:extent cx="2070100" cy="12827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7BC2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Рисунок 3.5 – Зависимость коэффициента пропор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циональности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</w:rPr>
        <w:t>ръ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от от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носительного смещения катушки</w:t>
      </w:r>
    </w:p>
    <w:p w14:paraId="0678FA76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A2D32C4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Расчет выполнить на минимальной частоте диапазона </w: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A934AB">
        <w:rPr>
          <w:rFonts w:ascii="Times New Roman" w:hAnsi="Times New Roman" w:cs="Times New Roman"/>
          <w:sz w:val="28"/>
          <w:szCs w:val="28"/>
        </w:rPr>
        <w:t>. Эта точка является наихудшей в смысле выполнения перечислен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ных условий.</w:t>
      </w:r>
    </w:p>
    <w:p w14:paraId="6301885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При расчете по минимуму коэффициента шума индуктивность катушки связи находим из формулы</w:t>
      </w:r>
    </w:p>
    <w:p w14:paraId="4CD8EE43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12"/>
          <w:sz w:val="28"/>
          <w:szCs w:val="28"/>
        </w:rPr>
        <w:object w:dxaOrig="2799" w:dyaOrig="440" w14:anchorId="6C538FD8">
          <v:shape id="_x0000_i1112" type="#_x0000_t75" style="width:140pt;height:22pt" o:ole="">
            <v:imagedata r:id="rId159" o:title=""/>
          </v:shape>
          <o:OLEObject Type="Embed" ProgID="Equation.3" ShapeID="_x0000_i1112" DrawAspect="Content" ObjectID="_1673880060" r:id="rId160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(3.4 а)</w:t>
      </w:r>
    </w:p>
    <w:p w14:paraId="39396D10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r w:rsidRPr="00A934AB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—индуктивность катушки связи,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;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93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mln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—мини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мальная частота диапазона,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;</w:t>
      </w:r>
      <w:r w:rsidRPr="00A93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934AB">
        <w:rPr>
          <w:rFonts w:ascii="Times New Roman" w:hAnsi="Times New Roman" w:cs="Times New Roman"/>
          <w:sz w:val="28"/>
          <w:szCs w:val="28"/>
        </w:rPr>
        <w:t xml:space="preserve"> ≈ 0,8...0,9— коэффициент свя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зи между контурной катушкой и катушкой связи;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Гопт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— опти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мальное сопротивление генератора, Ом, при котором достигается минимум коэффициента шума для выбранного транзистора, указы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вается в справочнике;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— собственное затухание контура.</w:t>
      </w:r>
    </w:p>
    <w:p w14:paraId="6B19C7CA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При расчете по заданной избирательности входной цепи 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индук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тивность  катушки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связи</w:t>
      </w:r>
    </w:p>
    <w:p w14:paraId="57128D70" w14:textId="7B4F3CCF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5CC2503F" wp14:editId="065EBB97">
            <wp:extent cx="21590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(3.4б)</w:t>
      </w:r>
    </w:p>
    <w:p w14:paraId="7DC8E1AB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 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spellStart"/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>—</w:t>
      </w:r>
      <w:proofErr w:type="gramStart"/>
      <w:r w:rsidRPr="00A934AB">
        <w:rPr>
          <w:rFonts w:ascii="Times New Roman" w:hAnsi="Times New Roman" w:cs="Times New Roman"/>
          <w:sz w:val="28"/>
          <w:szCs w:val="28"/>
        </w:rPr>
        <w:t>входное  сопротивление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 транзистора   1-го  каскада, </w: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934AB">
        <w:rPr>
          <w:rFonts w:ascii="Times New Roman" w:hAnsi="Times New Roman" w:cs="Times New Roman"/>
          <w:sz w:val="28"/>
          <w:szCs w:val="28"/>
        </w:rPr>
        <w:t xml:space="preserve">м;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A934AB">
        <w:rPr>
          <w:rFonts w:ascii="Times New Roman" w:hAnsi="Times New Roman" w:cs="Times New Roman"/>
          <w:sz w:val="28"/>
          <w:szCs w:val="28"/>
        </w:rPr>
        <w:t xml:space="preserve"> –эквивалентное затухание контура, при котором достигается заданная избирательность входной цепи. </w:t>
      </w:r>
    </w:p>
    <w:p w14:paraId="1E86511D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Число витков катушки связи рассчитываем по формуле</w:t>
      </w:r>
    </w:p>
    <w:p w14:paraId="21E27FE8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i/>
          <w:iCs/>
          <w:position w:val="-14"/>
          <w:sz w:val="28"/>
          <w:szCs w:val="28"/>
        </w:rPr>
        <w:object w:dxaOrig="2760" w:dyaOrig="460" w14:anchorId="258D679E">
          <v:shape id="_x0000_i1114" type="#_x0000_t75" style="width:138pt;height:23pt" o:ole="">
            <v:imagedata r:id="rId162" o:title=""/>
          </v:shape>
          <o:OLEObject Type="Embed" ProgID="Equation.3" ShapeID="_x0000_i1114" DrawAspect="Content" ObjectID="_1673880061" r:id="rId163"/>
        </w:objec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A934AB">
        <w:rPr>
          <w:rFonts w:ascii="Times New Roman" w:hAnsi="Times New Roman" w:cs="Times New Roman"/>
          <w:sz w:val="28"/>
          <w:szCs w:val="28"/>
        </w:rPr>
        <w:t>(3.4 в)</w:t>
      </w:r>
    </w:p>
    <w:p w14:paraId="0951ADD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где ω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K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CB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и </w:t>
      </w:r>
      <w:r w:rsidRPr="00A934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934A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CB</w:t>
      </w:r>
      <w:r w:rsidRPr="00A934AB">
        <w:rPr>
          <w:rFonts w:ascii="Times New Roman" w:hAnsi="Times New Roman" w:cs="Times New Roman"/>
          <w:sz w:val="28"/>
          <w:szCs w:val="28"/>
        </w:rPr>
        <w:t xml:space="preserve"> — число витков и индуктивности контурной катушки и катушки связи соответственно; 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A934AB">
        <w:rPr>
          <w:rFonts w:ascii="Times New Roman" w:hAnsi="Times New Roman" w:cs="Times New Roman"/>
          <w:sz w:val="28"/>
          <w:szCs w:val="28"/>
        </w:rPr>
        <w:t>— коэффициент транс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формации.</w:t>
      </w:r>
    </w:p>
    <w:p w14:paraId="1D87D52C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Контурную катушку рекомендуется наматывать для длинно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волнового диапазона проводом ПЭВ диаметром 0,1—0,12 мм (в не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сколько слоев на каркасе), для средневолнового —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литцендратом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ЛЭ 6х0,06 или </w:t>
      </w:r>
      <w:r w:rsidRPr="00A934AB">
        <w:rPr>
          <w:rFonts w:ascii="Times New Roman" w:hAnsi="Times New Roman" w:cs="Times New Roman"/>
          <w:iCs/>
          <w:sz w:val="28"/>
          <w:szCs w:val="28"/>
        </w:rPr>
        <w:t>ЛЭ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9х0,07 (в один слой; виток к витку), для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коротковолнового — проводом ПЭВ или медным посеребренным проводом диаметром 0,35—0,5 мм с шагом 1—2 мм. Катушку связи наматывают проводом ПЭЛШО диаметром 0,12—0,14 мм.</w:t>
      </w:r>
    </w:p>
    <w:p w14:paraId="7F09C34F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5. Найти действующую высоту магнитной антенны (в метрах) по формуле</w:t>
      </w:r>
    </w:p>
    <w:p w14:paraId="3496B518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position w:val="-16"/>
          <w:sz w:val="28"/>
          <w:szCs w:val="28"/>
        </w:rPr>
        <w:object w:dxaOrig="2320" w:dyaOrig="420" w14:anchorId="3CCCCD00">
          <v:shape id="_x0000_i1115" type="#_x0000_t75" style="width:116pt;height:21pt" o:ole="">
            <v:imagedata r:id="rId164" o:title=""/>
          </v:shape>
          <o:OLEObject Type="Embed" ProgID="Equation.3" ShapeID="_x0000_i1115" DrawAspect="Content" ObjectID="_1673880062" r:id="rId165"/>
        </w:object>
      </w:r>
      <w:r w:rsidRPr="00A93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(3.5)</w:t>
      </w:r>
    </w:p>
    <w:p w14:paraId="14AE3C41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 xml:space="preserve">Где λ— длина волны, в м;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w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K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— число витков контурной катушки;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 площадь одного витка катушки,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934AB">
        <w:rPr>
          <w:rFonts w:ascii="Times New Roman" w:hAnsi="Times New Roman" w:cs="Times New Roman"/>
          <w:i/>
          <w:sz w:val="28"/>
          <w:szCs w:val="28"/>
        </w:rPr>
        <w:t>=π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Start"/>
      <w:r w:rsidRPr="00A934A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A934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34AB">
        <w:rPr>
          <w:rFonts w:ascii="Times New Roman" w:hAnsi="Times New Roman" w:cs="Times New Roman"/>
          <w:sz w:val="28"/>
          <w:szCs w:val="28"/>
        </w:rPr>
        <w:t xml:space="preserve"> в м</w:t>
      </w:r>
      <w:r w:rsidRPr="00A934A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934A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</w:rPr>
        <w:t>μ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 xml:space="preserve">— действующая магнитная </w:t>
      </w:r>
      <w:r w:rsidRPr="00A934AB">
        <w:rPr>
          <w:rFonts w:ascii="Times New Roman" w:hAnsi="Times New Roman" w:cs="Times New Roman"/>
          <w:sz w:val="28"/>
          <w:szCs w:val="28"/>
        </w:rPr>
        <w:lastRenderedPageBreak/>
        <w:t xml:space="preserve">проницаемость сердечника;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</w:t>
      </w:r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p</w:t>
      </w: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4AB">
        <w:rPr>
          <w:rFonts w:ascii="Times New Roman" w:hAnsi="Times New Roman" w:cs="Times New Roman"/>
          <w:sz w:val="28"/>
          <w:szCs w:val="28"/>
        </w:rPr>
        <w:t>— эквивалентное затуха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ние нагруженного контура антенны.</w:t>
      </w:r>
    </w:p>
    <w:p w14:paraId="7B4A379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6. Определить напряженность поля, необходимую для создания на входе 1-го каскада напряжения необходимой величины:</w:t>
      </w:r>
    </w:p>
    <w:p w14:paraId="69449677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A934AB">
        <w:rPr>
          <w:rFonts w:ascii="Times New Roman" w:hAnsi="Times New Roman" w:cs="Times New Roman"/>
          <w:sz w:val="28"/>
          <w:szCs w:val="28"/>
        </w:rPr>
        <w:t xml:space="preserve">= </w:t>
      </w:r>
      <w:r w:rsidRPr="00A934AB">
        <w:rPr>
          <w:rFonts w:ascii="Times New Roman" w:hAnsi="Times New Roman" w:cs="Times New Roman"/>
          <w:i/>
          <w:iCs/>
          <w:sz w:val="28"/>
          <w:szCs w:val="28"/>
          <w:lang w:val="en-US"/>
        </w:rPr>
        <w:t>U</w:t>
      </w:r>
      <w:proofErr w:type="spellStart"/>
      <w:r w:rsidRPr="00A934A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вх</w:t>
      </w:r>
      <w:proofErr w:type="spellEnd"/>
      <w:r w:rsidRPr="00A934AB">
        <w:rPr>
          <w:rFonts w:ascii="Times New Roman" w:hAnsi="Times New Roman" w:cs="Times New Roman"/>
          <w:i/>
          <w:iCs/>
          <w:sz w:val="28"/>
          <w:szCs w:val="28"/>
        </w:rPr>
        <w:t xml:space="preserve">/т </w:t>
      </w:r>
      <w:r w:rsidRPr="00A934A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934AB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934AB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(3.6)</w:t>
      </w:r>
    </w:p>
    <w:p w14:paraId="074D4CFE" w14:textId="77777777" w:rsidR="007D2750" w:rsidRPr="00A934AB" w:rsidRDefault="007D2750" w:rsidP="007D275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4AB">
        <w:rPr>
          <w:rFonts w:ascii="Times New Roman" w:hAnsi="Times New Roman" w:cs="Times New Roman"/>
          <w:sz w:val="28"/>
          <w:szCs w:val="28"/>
        </w:rPr>
        <w:t>Избирательность входной цепи с магнитной антенной по сосед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нему и дополнительным каналам, полоса пропускания, коэффициент передачи входной цепи, коэффициент шума 1-го каскада рас</w:t>
      </w:r>
      <w:r w:rsidRPr="00A934AB">
        <w:rPr>
          <w:rFonts w:ascii="Times New Roman" w:hAnsi="Times New Roman" w:cs="Times New Roman"/>
          <w:sz w:val="28"/>
          <w:szCs w:val="28"/>
        </w:rPr>
        <w:softHyphen/>
        <w:t xml:space="preserve">считывается так же, как для обычной одноконтурной входной цепи (без учета </w:t>
      </w:r>
      <w:proofErr w:type="spellStart"/>
      <w:r w:rsidRPr="00A934AB">
        <w:rPr>
          <w:rFonts w:ascii="Times New Roman" w:hAnsi="Times New Roman" w:cs="Times New Roman"/>
          <w:sz w:val="28"/>
          <w:szCs w:val="28"/>
        </w:rPr>
        <w:t>расстройки</w:t>
      </w:r>
      <w:proofErr w:type="spellEnd"/>
      <w:r w:rsidRPr="00A934AB">
        <w:rPr>
          <w:rFonts w:ascii="Times New Roman" w:hAnsi="Times New Roman" w:cs="Times New Roman"/>
          <w:sz w:val="28"/>
          <w:szCs w:val="28"/>
        </w:rPr>
        <w:t xml:space="preserve"> и затухания, вносимых подключением внеш</w:t>
      </w:r>
      <w:r w:rsidRPr="00A934AB">
        <w:rPr>
          <w:rFonts w:ascii="Times New Roman" w:hAnsi="Times New Roman" w:cs="Times New Roman"/>
          <w:sz w:val="28"/>
          <w:szCs w:val="28"/>
        </w:rPr>
        <w:softHyphen/>
        <w:t>ней антенны).</w:t>
      </w:r>
    </w:p>
    <w:p w14:paraId="6F2CC969" w14:textId="77777777" w:rsidR="007D2750" w:rsidRPr="00A934AB" w:rsidRDefault="007D2750" w:rsidP="007D27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34BA7" w14:textId="77777777" w:rsidR="007D2750" w:rsidRPr="00A934AB" w:rsidRDefault="007D2750" w:rsidP="007D2750">
      <w:pPr>
        <w:pStyle w:val="c24"/>
        <w:shd w:val="clear" w:color="auto" w:fill="FFFFFF"/>
        <w:spacing w:before="0" w:beforeAutospacing="0" w:after="0" w:afterAutospacing="0"/>
        <w:ind w:firstLine="992"/>
        <w:jc w:val="center"/>
        <w:rPr>
          <w:b/>
          <w:bCs/>
          <w:color w:val="000000"/>
          <w:sz w:val="28"/>
          <w:szCs w:val="28"/>
        </w:rPr>
      </w:pPr>
      <w:r w:rsidRPr="00A934AB">
        <w:rPr>
          <w:sz w:val="28"/>
          <w:szCs w:val="28"/>
        </w:rPr>
        <w:tab/>
      </w:r>
      <w:r w:rsidRPr="00A934AB">
        <w:rPr>
          <w:rStyle w:val="c0"/>
          <w:b/>
          <w:bCs/>
          <w:color w:val="000000"/>
          <w:sz w:val="28"/>
          <w:szCs w:val="28"/>
        </w:rPr>
        <w:t>Литература</w:t>
      </w:r>
    </w:p>
    <w:p w14:paraId="71DA34EF" w14:textId="77777777" w:rsidR="007D2750" w:rsidRPr="00A934AB" w:rsidRDefault="007D2750" w:rsidP="007D2750">
      <w:pPr>
        <w:pStyle w:val="c21"/>
        <w:numPr>
          <w:ilvl w:val="0"/>
          <w:numId w:val="2"/>
        </w:numPr>
        <w:shd w:val="clear" w:color="auto" w:fill="FFFFFF"/>
        <w:ind w:left="1200" w:hanging="1200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 xml:space="preserve">Алексеева </w:t>
      </w:r>
      <w:proofErr w:type="gramStart"/>
      <w:r w:rsidRPr="00A934AB">
        <w:rPr>
          <w:rStyle w:val="c0"/>
          <w:color w:val="000000"/>
          <w:sz w:val="28"/>
          <w:szCs w:val="28"/>
        </w:rPr>
        <w:t>Л.П.</w:t>
      </w:r>
      <w:proofErr w:type="gramEnd"/>
      <w:r w:rsidRPr="00A934AB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934AB">
        <w:rPr>
          <w:rStyle w:val="c0"/>
          <w:color w:val="000000"/>
          <w:sz w:val="28"/>
          <w:szCs w:val="28"/>
        </w:rPr>
        <w:t>Норенкова</w:t>
      </w:r>
      <w:proofErr w:type="spellEnd"/>
      <w:r w:rsidRPr="00A934AB">
        <w:rPr>
          <w:rStyle w:val="c0"/>
          <w:color w:val="000000"/>
          <w:sz w:val="28"/>
          <w:szCs w:val="28"/>
        </w:rPr>
        <w:t xml:space="preserve"> Обеспечение самостоятельной работы студентов. Ж. «Специалист» № 6, 2007 г.</w:t>
      </w:r>
    </w:p>
    <w:p w14:paraId="5B2DAAFC" w14:textId="77777777" w:rsidR="007D2750" w:rsidRPr="00A934AB" w:rsidRDefault="007D2750" w:rsidP="007D2750">
      <w:pPr>
        <w:pStyle w:val="c29"/>
        <w:numPr>
          <w:ilvl w:val="0"/>
          <w:numId w:val="2"/>
        </w:numPr>
        <w:shd w:val="clear" w:color="auto" w:fill="FFFFFF"/>
        <w:ind w:left="1200" w:hanging="1200"/>
        <w:jc w:val="both"/>
        <w:rPr>
          <w:color w:val="000000"/>
          <w:sz w:val="28"/>
          <w:szCs w:val="28"/>
        </w:rPr>
      </w:pPr>
      <w:proofErr w:type="spellStart"/>
      <w:r w:rsidRPr="00A934AB">
        <w:rPr>
          <w:rStyle w:val="c0"/>
          <w:color w:val="000000"/>
          <w:sz w:val="28"/>
          <w:szCs w:val="28"/>
        </w:rPr>
        <w:t>Вычегжанина</w:t>
      </w:r>
      <w:proofErr w:type="spellEnd"/>
      <w:r w:rsidRPr="00A934AB">
        <w:rPr>
          <w:rStyle w:val="c0"/>
          <w:color w:val="000000"/>
          <w:sz w:val="28"/>
          <w:szCs w:val="28"/>
        </w:rPr>
        <w:t xml:space="preserve"> Т.В. О самостоятельной работе студентов. Ж. «Специалист» № 4, 2008 г.</w:t>
      </w:r>
    </w:p>
    <w:p w14:paraId="020570A0" w14:textId="77777777" w:rsidR="007D2750" w:rsidRPr="00A934AB" w:rsidRDefault="007D2750" w:rsidP="007D2750">
      <w:pPr>
        <w:pStyle w:val="c29"/>
        <w:numPr>
          <w:ilvl w:val="0"/>
          <w:numId w:val="2"/>
        </w:numPr>
        <w:shd w:val="clear" w:color="auto" w:fill="FFFFFF"/>
        <w:ind w:left="1200" w:hanging="1200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 xml:space="preserve">Зимина </w:t>
      </w:r>
      <w:proofErr w:type="gramStart"/>
      <w:r w:rsidRPr="00A934AB">
        <w:rPr>
          <w:rStyle w:val="c0"/>
          <w:color w:val="000000"/>
          <w:sz w:val="28"/>
          <w:szCs w:val="28"/>
        </w:rPr>
        <w:t>И.В.</w:t>
      </w:r>
      <w:proofErr w:type="gramEnd"/>
      <w:r w:rsidRPr="00A934AB">
        <w:rPr>
          <w:rStyle w:val="c0"/>
          <w:color w:val="000000"/>
          <w:sz w:val="28"/>
          <w:szCs w:val="28"/>
        </w:rPr>
        <w:t>, Мазурская З.Я. О самостоятельной работе студентов. Ж. «Специалист» № 11, 2007 г.</w:t>
      </w:r>
    </w:p>
    <w:p w14:paraId="25BE4CE5" w14:textId="77777777" w:rsidR="007D2750" w:rsidRPr="00A934AB" w:rsidRDefault="007D2750" w:rsidP="007D2750">
      <w:pPr>
        <w:pStyle w:val="c36"/>
        <w:numPr>
          <w:ilvl w:val="0"/>
          <w:numId w:val="2"/>
        </w:numPr>
        <w:shd w:val="clear" w:color="auto" w:fill="FFFFFF"/>
        <w:ind w:left="1200" w:hanging="1200"/>
        <w:jc w:val="both"/>
        <w:rPr>
          <w:color w:val="000000"/>
          <w:sz w:val="28"/>
          <w:szCs w:val="28"/>
        </w:rPr>
      </w:pPr>
      <w:r w:rsidRPr="00A934AB">
        <w:rPr>
          <w:rStyle w:val="c0"/>
          <w:color w:val="000000"/>
          <w:sz w:val="28"/>
          <w:szCs w:val="28"/>
        </w:rPr>
        <w:t xml:space="preserve">Пан </w:t>
      </w:r>
      <w:proofErr w:type="gramStart"/>
      <w:r w:rsidRPr="00A934AB">
        <w:rPr>
          <w:rStyle w:val="c0"/>
          <w:color w:val="000000"/>
          <w:sz w:val="28"/>
          <w:szCs w:val="28"/>
        </w:rPr>
        <w:t>Н.В.</w:t>
      </w:r>
      <w:proofErr w:type="gramEnd"/>
      <w:r w:rsidRPr="00A934AB">
        <w:rPr>
          <w:rStyle w:val="c0"/>
          <w:color w:val="000000"/>
          <w:sz w:val="28"/>
          <w:szCs w:val="28"/>
        </w:rPr>
        <w:t xml:space="preserve"> Особенности самостоятельной работы студента. Ж. «Специалист» № 3, 2010 г.</w:t>
      </w:r>
    </w:p>
    <w:p w14:paraId="1098AB76" w14:textId="77777777" w:rsidR="007D2750" w:rsidRPr="00A934AB" w:rsidRDefault="007D2750" w:rsidP="007D2750">
      <w:pPr>
        <w:pStyle w:val="c33"/>
        <w:numPr>
          <w:ilvl w:val="0"/>
          <w:numId w:val="2"/>
        </w:numPr>
        <w:shd w:val="clear" w:color="auto" w:fill="FFFFFF"/>
        <w:ind w:left="1440" w:hanging="1440"/>
        <w:jc w:val="both"/>
        <w:rPr>
          <w:color w:val="000000"/>
          <w:sz w:val="28"/>
          <w:szCs w:val="28"/>
        </w:rPr>
      </w:pPr>
      <w:hyperlink r:id="rId166" w:history="1">
        <w:r w:rsidRPr="00A934AB">
          <w:rPr>
            <w:rStyle w:val="a7"/>
            <w:sz w:val="28"/>
            <w:szCs w:val="28"/>
          </w:rPr>
          <w:t>http://umk-spo.biz/articles/kontrol/formy-sam-rab</w:t>
        </w:r>
      </w:hyperlink>
      <w:r w:rsidRPr="00A934AB">
        <w:rPr>
          <w:rStyle w:val="c0"/>
          <w:color w:val="000000"/>
          <w:sz w:val="28"/>
          <w:szCs w:val="28"/>
        </w:rPr>
        <w:t> </w:t>
      </w:r>
    </w:p>
    <w:p w14:paraId="618C50BD" w14:textId="4BF6962C" w:rsidR="007D2750" w:rsidRPr="00A934AB" w:rsidRDefault="007D2750" w:rsidP="007D2750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</w:p>
    <w:sectPr w:rsidR="007D2750" w:rsidRPr="00A934AB">
      <w:footerReference w:type="default" r:id="rId16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A69C" w14:textId="77777777" w:rsidR="002A2AB7" w:rsidRDefault="002A2AB7" w:rsidP="007D2750">
      <w:pPr>
        <w:spacing w:after="0" w:line="240" w:lineRule="auto"/>
      </w:pPr>
      <w:r>
        <w:separator/>
      </w:r>
    </w:p>
  </w:endnote>
  <w:endnote w:type="continuationSeparator" w:id="0">
    <w:p w14:paraId="7B102D29" w14:textId="77777777" w:rsidR="002A2AB7" w:rsidRDefault="002A2AB7" w:rsidP="007D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503693"/>
      <w:docPartObj>
        <w:docPartGallery w:val="Page Numbers (Bottom of Page)"/>
        <w:docPartUnique/>
      </w:docPartObj>
    </w:sdtPr>
    <w:sdtContent>
      <w:p w14:paraId="6F99D05C" w14:textId="4CA559E3" w:rsidR="007D2750" w:rsidRDefault="007D27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C06AB9" w14:textId="77777777" w:rsidR="007D2750" w:rsidRDefault="007D275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29259" w14:textId="77777777" w:rsidR="002A2AB7" w:rsidRDefault="002A2AB7" w:rsidP="007D2750">
      <w:pPr>
        <w:spacing w:after="0" w:line="240" w:lineRule="auto"/>
      </w:pPr>
      <w:r>
        <w:separator/>
      </w:r>
    </w:p>
  </w:footnote>
  <w:footnote w:type="continuationSeparator" w:id="0">
    <w:p w14:paraId="66645BCA" w14:textId="77777777" w:rsidR="002A2AB7" w:rsidRDefault="002A2AB7" w:rsidP="007D2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4A3"/>
    <w:multiLevelType w:val="hybridMultilevel"/>
    <w:tmpl w:val="70782D4A"/>
    <w:lvl w:ilvl="0" w:tplc="6FC68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DF16876"/>
    <w:multiLevelType w:val="hybridMultilevel"/>
    <w:tmpl w:val="25603EC6"/>
    <w:lvl w:ilvl="0" w:tplc="C0AC3A26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" w15:restartNumberingAfterBreak="0">
    <w:nsid w:val="2E215545"/>
    <w:multiLevelType w:val="hybridMultilevel"/>
    <w:tmpl w:val="E45E7A34"/>
    <w:lvl w:ilvl="0" w:tplc="CA6C1CD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 w15:restartNumberingAfterBreak="0">
    <w:nsid w:val="3758617F"/>
    <w:multiLevelType w:val="multilevel"/>
    <w:tmpl w:val="94F4C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E576A"/>
    <w:multiLevelType w:val="multilevel"/>
    <w:tmpl w:val="94DC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F49E6"/>
    <w:multiLevelType w:val="multilevel"/>
    <w:tmpl w:val="C73E295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432A6F45"/>
    <w:multiLevelType w:val="multilevel"/>
    <w:tmpl w:val="B2B2D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C0870"/>
    <w:multiLevelType w:val="multilevel"/>
    <w:tmpl w:val="7ABCED80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475EE4"/>
    <w:multiLevelType w:val="multilevel"/>
    <w:tmpl w:val="5C80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25"/>
    <w:rsid w:val="00022D25"/>
    <w:rsid w:val="00163397"/>
    <w:rsid w:val="00256D3B"/>
    <w:rsid w:val="002A2AB7"/>
    <w:rsid w:val="006A6A3D"/>
    <w:rsid w:val="007D2750"/>
    <w:rsid w:val="00A934AB"/>
    <w:rsid w:val="00C9564F"/>
    <w:rsid w:val="00E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0877"/>
  <w15:chartTrackingRefBased/>
  <w15:docId w15:val="{AC34C389-07FF-4A29-B789-9BACCD9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7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27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7D27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D2750"/>
    <w:pPr>
      <w:keepNext/>
      <w:spacing w:after="0" w:line="240" w:lineRule="auto"/>
      <w:ind w:left="3686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16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basedOn w:val="a"/>
    <w:next w:val="a5"/>
    <w:qFormat/>
    <w:rsid w:val="007D27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A6A3D"/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A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6A3D"/>
  </w:style>
  <w:style w:type="character" w:customStyle="1" w:styleId="c4">
    <w:name w:val="c4"/>
    <w:basedOn w:val="a0"/>
    <w:rsid w:val="006A6A3D"/>
  </w:style>
  <w:style w:type="character" w:customStyle="1" w:styleId="c0">
    <w:name w:val="c0"/>
    <w:basedOn w:val="a0"/>
    <w:rsid w:val="006A6A3D"/>
  </w:style>
  <w:style w:type="paragraph" w:customStyle="1" w:styleId="c7">
    <w:name w:val="c7"/>
    <w:basedOn w:val="a"/>
    <w:rsid w:val="006A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D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D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7D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D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275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27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2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D27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7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D2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D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autoRedefine/>
    <w:rsid w:val="007D275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a">
    <w:name w:val="footer"/>
    <w:basedOn w:val="a"/>
    <w:link w:val="ab"/>
    <w:uiPriority w:val="99"/>
    <w:rsid w:val="007D27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D2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D2750"/>
  </w:style>
  <w:style w:type="paragraph" w:styleId="ad">
    <w:name w:val="caption"/>
    <w:basedOn w:val="a"/>
    <w:next w:val="a"/>
    <w:qFormat/>
    <w:rsid w:val="007D275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D27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27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e"/>
    <w:uiPriority w:val="10"/>
    <w:qFormat/>
    <w:rsid w:val="007D27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5"/>
    <w:uiPriority w:val="10"/>
    <w:rsid w:val="007D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header"/>
    <w:basedOn w:val="a"/>
    <w:link w:val="af0"/>
    <w:uiPriority w:val="99"/>
    <w:unhideWhenUsed/>
    <w:rsid w:val="007D2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D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54" Type="http://schemas.openxmlformats.org/officeDocument/2006/relationships/image" Target="media/image71.wmf"/><Relationship Id="rId159" Type="http://schemas.openxmlformats.org/officeDocument/2006/relationships/image" Target="media/image7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79.bin"/><Relationship Id="rId165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1.png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6.wmf"/><Relationship Id="rId166" Type="http://schemas.openxmlformats.org/officeDocument/2006/relationships/hyperlink" Target="https://www.google.com/url?q=http://umk-spo.biz/articles/kontrol/formy-sam-rab&amp;sa=D&amp;ust=1540737591365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png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2.jpeg"/><Relationship Id="rId101" Type="http://schemas.openxmlformats.org/officeDocument/2006/relationships/oleObject" Target="embeddings/oleObject52.bin"/><Relationship Id="rId122" Type="http://schemas.openxmlformats.org/officeDocument/2006/relationships/image" Target="media/image54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2.jpeg"/><Relationship Id="rId164" Type="http://schemas.openxmlformats.org/officeDocument/2006/relationships/image" Target="media/image78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jpeg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image" Target="media/image73.jpeg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152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6.wmf"/><Relationship Id="rId147" Type="http://schemas.openxmlformats.org/officeDocument/2006/relationships/image" Target="media/image67.jpeg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2021-02-03T10:54:00Z</dcterms:created>
  <dcterms:modified xsi:type="dcterms:W3CDTF">2021-02-03T11:53:00Z</dcterms:modified>
</cp:coreProperties>
</file>